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F8D50" w14:textId="2A413621" w:rsidR="00193030" w:rsidRPr="001409BB" w:rsidRDefault="00B35886" w:rsidP="00655CD7">
      <w:r w:rsidRPr="001409BB">
        <w:t xml:space="preserve"> </w:t>
      </w:r>
    </w:p>
    <w:p w14:paraId="1AE9F069" w14:textId="77777777" w:rsidR="00BE0486" w:rsidRPr="001409BB" w:rsidRDefault="00BE0486" w:rsidP="00BE0486">
      <w:pPr>
        <w:jc w:val="center"/>
      </w:pPr>
      <w:r w:rsidRPr="001409BB">
        <w:rPr>
          <w:rFonts w:ascii="Aptos" w:eastAsia="Aptos" w:hAnsi="Aptos"/>
          <w:b/>
          <w:sz w:val="30"/>
        </w:rPr>
        <w:t>I LICEUM OGÓLNOKSZTAŁCĄCE</w:t>
      </w:r>
    </w:p>
    <w:p w14:paraId="1BB89CED" w14:textId="77777777" w:rsidR="00BE0486" w:rsidRPr="001409BB" w:rsidRDefault="00BE0486" w:rsidP="00BE0486">
      <w:pPr>
        <w:jc w:val="center"/>
      </w:pPr>
      <w:r w:rsidRPr="001409BB">
        <w:rPr>
          <w:rFonts w:ascii="Aptos" w:eastAsia="Aptos" w:hAnsi="Aptos"/>
          <w:sz w:val="24"/>
        </w:rPr>
        <w:t>im. Stefana Żeromskiego w Jeleniej Górze</w:t>
      </w:r>
    </w:p>
    <w:p w14:paraId="1468ED18" w14:textId="77777777" w:rsidR="00BE0486" w:rsidRPr="001409BB" w:rsidRDefault="00BE0486" w:rsidP="00BE0486">
      <w:r w:rsidRPr="001409BB">
        <w:rPr>
          <w:rFonts w:ascii="Aptos" w:eastAsia="Aptos" w:hAnsi="Aptos"/>
        </w:rPr>
        <w:br/>
      </w:r>
    </w:p>
    <w:p w14:paraId="185C5FA7" w14:textId="77777777" w:rsidR="00BE0486" w:rsidRPr="001409BB" w:rsidRDefault="00BE0486" w:rsidP="00BE0486">
      <w:pPr>
        <w:pStyle w:val="Tytu"/>
        <w:jc w:val="center"/>
        <w:rPr>
          <w:sz w:val="40"/>
          <w:szCs w:val="40"/>
        </w:rPr>
      </w:pPr>
      <w:r w:rsidRPr="001409BB">
        <w:rPr>
          <w:rFonts w:ascii="Aptos" w:eastAsia="Aptos" w:hAnsi="Aptos"/>
          <w:sz w:val="40"/>
          <w:szCs w:val="40"/>
        </w:rPr>
        <w:t>Standardy ochrony małoletnich</w:t>
      </w:r>
    </w:p>
    <w:p w14:paraId="353BC937" w14:textId="45752ADB" w:rsidR="00BE0486" w:rsidRPr="001409BB" w:rsidRDefault="00BE0486" w:rsidP="00BE0486">
      <w:r w:rsidRPr="001409BB">
        <w:rPr>
          <w:rFonts w:ascii="Aptos" w:eastAsia="Aptos" w:hAnsi="Aptos"/>
        </w:rPr>
        <w:br/>
      </w:r>
    </w:p>
    <w:p w14:paraId="51A30537" w14:textId="77777777" w:rsidR="00BE0486" w:rsidRPr="001409BB" w:rsidRDefault="00BE0486" w:rsidP="00BE0486">
      <w:pPr>
        <w:spacing w:after="100"/>
      </w:pPr>
      <w:r w:rsidRPr="001409BB">
        <w:rPr>
          <w:rFonts w:ascii="Aptos" w:eastAsia="Aptos" w:hAnsi="Aptos"/>
          <w:b/>
        </w:rPr>
        <w:t xml:space="preserve">Jednostka: </w:t>
      </w:r>
      <w:r w:rsidRPr="001409BB">
        <w:rPr>
          <w:rFonts w:ascii="Aptos" w:eastAsia="Aptos" w:hAnsi="Aptos"/>
        </w:rPr>
        <w:t>I Liceum Ogólnokształcące im. Stefana Żeromskiego w Jeleniej Górze</w:t>
      </w:r>
    </w:p>
    <w:p w14:paraId="760BFEB2" w14:textId="77777777" w:rsidR="00BE0486" w:rsidRPr="001409BB" w:rsidRDefault="00BE0486" w:rsidP="00BE0486">
      <w:pPr>
        <w:spacing w:after="100"/>
      </w:pPr>
      <w:r w:rsidRPr="001409BB">
        <w:rPr>
          <w:rFonts w:ascii="Aptos" w:eastAsia="Aptos" w:hAnsi="Aptos"/>
          <w:b/>
        </w:rPr>
        <w:t xml:space="preserve">Wprowadzono: </w:t>
      </w:r>
      <w:r w:rsidRPr="001409BB">
        <w:rPr>
          <w:rFonts w:ascii="Aptos" w:eastAsia="Aptos" w:hAnsi="Aptos"/>
        </w:rPr>
        <w:t>Zarządzeniem Dyrektora nr …… / 2026 z dnia …………………………</w:t>
      </w:r>
    </w:p>
    <w:p w14:paraId="4536EC33" w14:textId="1F09A7C4" w:rsidR="00BE0486" w:rsidRPr="001409BB" w:rsidRDefault="00BE0486" w:rsidP="00BE0486">
      <w:pPr>
        <w:spacing w:after="100"/>
      </w:pPr>
      <w:r w:rsidRPr="001409BB">
        <w:rPr>
          <w:rFonts w:ascii="Aptos" w:eastAsia="Aptos" w:hAnsi="Aptos"/>
          <w:b/>
        </w:rPr>
        <w:t xml:space="preserve">Wersja: </w:t>
      </w:r>
      <w:r w:rsidRPr="001409BB">
        <w:rPr>
          <w:rFonts w:ascii="Aptos" w:eastAsia="Aptos" w:hAnsi="Aptos"/>
        </w:rPr>
        <w:t>……</w:t>
      </w:r>
    </w:p>
    <w:p w14:paraId="67102BFA" w14:textId="77777777" w:rsidR="00BE0486" w:rsidRPr="001409BB" w:rsidRDefault="00BE0486" w:rsidP="00BE0486">
      <w:pPr>
        <w:spacing w:after="100"/>
      </w:pPr>
      <w:r w:rsidRPr="001409BB">
        <w:rPr>
          <w:rFonts w:ascii="Aptos" w:eastAsia="Aptos" w:hAnsi="Aptos"/>
          <w:b/>
        </w:rPr>
        <w:t xml:space="preserve">Data przeglądu: </w:t>
      </w:r>
      <w:r w:rsidRPr="001409BB">
        <w:rPr>
          <w:rFonts w:ascii="Aptos" w:eastAsia="Aptos" w:hAnsi="Aptos"/>
        </w:rPr>
        <w:t>…………………………</w:t>
      </w:r>
    </w:p>
    <w:p w14:paraId="727412A6" w14:textId="77777777" w:rsidR="00BE0486" w:rsidRPr="001409BB" w:rsidRDefault="00BE0486" w:rsidP="00BE0486">
      <w:pPr>
        <w:spacing w:after="100"/>
      </w:pPr>
      <w:r w:rsidRPr="001409BB">
        <w:rPr>
          <w:rFonts w:ascii="Aptos" w:eastAsia="Aptos" w:hAnsi="Aptos"/>
          <w:b/>
        </w:rPr>
        <w:t xml:space="preserve">Osoba odpowiedzialna: </w:t>
      </w:r>
      <w:r w:rsidRPr="001409BB">
        <w:rPr>
          <w:rFonts w:ascii="Aptos" w:eastAsia="Aptos" w:hAnsi="Aptos"/>
        </w:rPr>
        <w:t>…………………………</w:t>
      </w:r>
    </w:p>
    <w:p w14:paraId="69FC5BAB" w14:textId="77777777" w:rsidR="00BE0486" w:rsidRPr="001409BB" w:rsidRDefault="00BE0486" w:rsidP="00BE0486">
      <w:r w:rsidRPr="001409BB">
        <w:rPr>
          <w:rFonts w:ascii="Aptos" w:eastAsia="Aptos" w:hAnsi="Aptos"/>
        </w:rPr>
        <w:br/>
      </w:r>
      <w:r w:rsidRPr="001409BB">
        <w:rPr>
          <w:rFonts w:ascii="Aptos" w:eastAsia="Aptos" w:hAnsi="Aptos"/>
        </w:rPr>
        <w:br/>
      </w:r>
    </w:p>
    <w:p w14:paraId="1E312077" w14:textId="77777777" w:rsidR="00BE0486" w:rsidRPr="001409BB" w:rsidRDefault="00BE0486" w:rsidP="00BE0486">
      <w:r w:rsidRPr="001409BB">
        <w:rPr>
          <w:rFonts w:ascii="Aptos" w:eastAsia="Aptos" w:hAnsi="Aptos"/>
        </w:rPr>
        <w:br w:type="page"/>
      </w:r>
    </w:p>
    <w:p w14:paraId="5DB741E1" w14:textId="77777777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Preambuła</w:t>
      </w:r>
    </w:p>
    <w:p w14:paraId="5A674DF9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Naczelną zasadą wszystkich działań podejmowanych przez pracowników I Liceum Ogólnokształcącego im. Stefana Żeromskiego w Jeleniej Górze jest działanie dla dobra ucznia i w jego najlepszym interesie. Każda osoba tworząca społeczność szkoły traktuje małoletniego z szacunkiem, uwzględnia jego potrzeby, podmiotowość, prywatność i prawo do bezpieczeństwa. Niedopuszczalne jest stosowanie wobec małoletniego przemocy w jakiejkolwiek formie.</w:t>
      </w:r>
    </w:p>
    <w:p w14:paraId="48271F40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Standardy mają charakter praktyczny: wskazują, jak zapobiegać krzywdzeniu, jak przyjmować zgłoszenia, jak prowadzić interwencję, dokumentować działania i organizować pomoc. Pracownicy działają w granicach swoich kompetencji, zgodnie z prawem, statutem szkoły i procedurami wewnętrznymi.</w:t>
      </w:r>
    </w:p>
    <w:p w14:paraId="1FE6B344" w14:textId="77777777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Podstawa prawna</w:t>
      </w:r>
    </w:p>
    <w:p w14:paraId="70780972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ustawa z dnia 13 maja 2016 r. o przeciwdziałaniu zagrożeniom przestępczością na tle seksualnym i ochronie małoletnich, w szczególności art. 21 oraz art. 22b–22c, z późniejszymi zmianami;</w:t>
      </w:r>
    </w:p>
    <w:p w14:paraId="480F6123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ustawa z dnia 28 lipca 2023 r. o zmianie ustawy Kodeks rodzinny i opiekuńczy oraz niektórych innych ustaw;</w:t>
      </w:r>
    </w:p>
    <w:p w14:paraId="110E45F9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ustawa z dnia 29 lipca 2005 r. o przeciwdziałaniu przemocy domowej, z późniejszymi zmianami;</w:t>
      </w:r>
    </w:p>
    <w:p w14:paraId="6B9F1528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ustawa z dnia 6 czerwca 1997 r. Kodeks karny oraz ustawa z dnia 6 czerwca 1997 r. Kodeks postępowania karnego, z późniejszymi zmianami;</w:t>
      </w:r>
    </w:p>
    <w:p w14:paraId="50FB861B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ustawa z dnia 17 listopada 1964 r. Kodeks postępowania cywilnego, z późniejszymi zmianami;</w:t>
      </w:r>
    </w:p>
    <w:p w14:paraId="5C54AD46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ustawa z dnia 26 stycznia 1982 r. Karta Nauczyciela oraz ustawa z dnia 14 grudnia 2016 r. Prawo oświatowe, z późniejszymi zmianami;</w:t>
      </w:r>
    </w:p>
    <w:p w14:paraId="37882CBF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rozporządzenie Rady Ministrów z dnia 6 września 2023 r. w sprawie procedury Niebieskie Karty oraz wzorów formularzy Niebieska Karta;</w:t>
      </w:r>
    </w:p>
    <w:p w14:paraId="7E297ED0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rozporządzenie Parlamentu Europejskiego i Rady UE 2016/679 oraz ustawa z dnia 10 maja 2018 r. o ochronie danych osobowych;</w:t>
      </w:r>
    </w:p>
    <w:p w14:paraId="18F2F331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Konwencja o prawach dziecka, przyjęta przez Zgromadzenie Ogólne Narodów Zjednoczonych 20 listopada 1989 r.</w:t>
      </w:r>
    </w:p>
    <w:p w14:paraId="2D8DAF6E" w14:textId="77777777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Spis treści</w:t>
      </w:r>
    </w:p>
    <w:p w14:paraId="2F8FDC10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1. Postanowienia ogólne i słownik pojęć</w:t>
      </w:r>
    </w:p>
    <w:p w14:paraId="3CFA2821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2. Rozpoznawanie zagrożeń i profilaktyka</w:t>
      </w:r>
    </w:p>
    <w:p w14:paraId="63E25D6B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3. Bezpieczna rekrutacja i przygotowanie personelu</w:t>
      </w:r>
    </w:p>
    <w:p w14:paraId="7E26AD21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4. Zasady bezpiecznych relacji</w:t>
      </w:r>
    </w:p>
    <w:p w14:paraId="2CCCD455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5. Ochrona wizerunku i danych osobowych</w:t>
      </w:r>
    </w:p>
    <w:p w14:paraId="48FA98C5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6. Bezpieczeństwo cyfrowe</w:t>
      </w:r>
    </w:p>
    <w:p w14:paraId="50C399E1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7. Przyjmowanie zgłoszeń i interwencja</w:t>
      </w:r>
    </w:p>
    <w:p w14:paraId="7AF31E2F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8. Procedury szczególne</w:t>
      </w:r>
    </w:p>
    <w:p w14:paraId="5BD9DBEC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9. Wsparcie ucznia po ujawnieniu krzywdzenia</w:t>
      </w:r>
    </w:p>
    <w:p w14:paraId="4FD6C779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10. Dokumentowanie i ochrona informacji</w:t>
      </w:r>
    </w:p>
    <w:p w14:paraId="7DAF4585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11. Udostępnianie, wdrażanie i monitoring</w:t>
      </w:r>
    </w:p>
    <w:p w14:paraId="480AF3FB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12. Postanowienia końcowe</w:t>
      </w:r>
    </w:p>
    <w:p w14:paraId="673EB6FA" w14:textId="5205B658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Załączniki 1–1</w:t>
      </w:r>
      <w:r w:rsidR="00254DBE" w:rsidRPr="001409BB">
        <w:rPr>
          <w:rFonts w:ascii="Aptos" w:eastAsia="Aptos" w:hAnsi="Aptos"/>
          <w:sz w:val="24"/>
          <w:szCs w:val="24"/>
        </w:rPr>
        <w:t>3</w:t>
      </w:r>
    </w:p>
    <w:p w14:paraId="6BFE8A01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br w:type="page"/>
      </w:r>
    </w:p>
    <w:p w14:paraId="1F014BDD" w14:textId="6FA309D0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Rozdział 1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Postanowienia ogólne i słownik pojęć</w:t>
      </w:r>
    </w:p>
    <w:p w14:paraId="0FC82EBC" w14:textId="0E88926D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1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Cel i zakres</w:t>
      </w:r>
    </w:p>
    <w:p w14:paraId="0DB5A6C9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Standardy obowiązują pracowników, współpracowników, praktykantów, wolontariuszy i inne osoby dopuszczone do działalności związanej z edukacją, wychowaniem, opieką lub realizacją zainteresowań przez małoletnich.</w:t>
      </w:r>
    </w:p>
    <w:p w14:paraId="0CCC213F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Dokument obejmuje działania na terenie szkoły, podczas wyjść, wycieczek i wydarzeń organizowanych przez szkołę oraz w komunikacji zdalnej związanej z działalnością szkoły.</w:t>
      </w:r>
    </w:p>
    <w:p w14:paraId="0E243885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 sprawach dotyczących ucznia pełnoletniego stosuje się zasady bezpieczeństwa i szacunku wynikające z niniejszego dokumentu odpowiednio, z uwzględnieniem jego pełnoletności i samodzielności prawnej.</w:t>
      </w:r>
    </w:p>
    <w:p w14:paraId="1E98F67F" w14:textId="28661792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2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Słownik pojęć</w:t>
      </w:r>
    </w:p>
    <w:p w14:paraId="6D35381B" w14:textId="326A0F79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m</w:t>
      </w:r>
      <w:r w:rsidRPr="001409BB">
        <w:rPr>
          <w:rFonts w:ascii="Aptos" w:eastAsia="Aptos" w:hAnsi="Aptos"/>
          <w:b/>
          <w:sz w:val="24"/>
          <w:szCs w:val="24"/>
        </w:rPr>
        <w:t>ałoletni</w:t>
      </w:r>
      <w:r w:rsidRPr="001409BB">
        <w:rPr>
          <w:rFonts w:ascii="Aptos" w:eastAsia="Aptos" w:hAnsi="Aptos"/>
          <w:bCs/>
          <w:sz w:val="24"/>
          <w:szCs w:val="24"/>
        </w:rPr>
        <w:t xml:space="preserve"> - </w:t>
      </w:r>
      <w:r w:rsidRPr="001409BB">
        <w:rPr>
          <w:rFonts w:ascii="Aptos" w:eastAsia="Aptos" w:hAnsi="Aptos"/>
          <w:bCs/>
          <w:sz w:val="24"/>
          <w:szCs w:val="24"/>
        </w:rPr>
        <w:t>osoba, która nie ukończyła 18. roku życia; w dokumencie zamiennie: dziecko lub uczeń małoletni</w:t>
      </w:r>
    </w:p>
    <w:p w14:paraId="2DB65913" w14:textId="220A39A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p</w:t>
      </w:r>
      <w:r w:rsidRPr="001409BB">
        <w:rPr>
          <w:rFonts w:ascii="Aptos" w:eastAsia="Aptos" w:hAnsi="Aptos"/>
          <w:b/>
          <w:sz w:val="24"/>
          <w:szCs w:val="24"/>
        </w:rPr>
        <w:t>ersonel</w:t>
      </w:r>
      <w:r w:rsidRPr="001409BB">
        <w:rPr>
          <w:rFonts w:ascii="Aptos" w:eastAsia="Aptos" w:hAnsi="Aptos"/>
          <w:bCs/>
          <w:sz w:val="24"/>
          <w:szCs w:val="24"/>
        </w:rPr>
        <w:t xml:space="preserve"> -</w:t>
      </w:r>
      <w:r w:rsidRPr="001409BB">
        <w:rPr>
          <w:rFonts w:ascii="Aptos" w:eastAsia="Aptos" w:hAnsi="Aptos"/>
          <w:bCs/>
          <w:sz w:val="24"/>
          <w:szCs w:val="24"/>
        </w:rPr>
        <w:t xml:space="preserve"> każda osoba zatrudniona lub współpracująca ze szkołą, niezależnie od podstawy prawnej i odpłatności</w:t>
      </w:r>
    </w:p>
    <w:p w14:paraId="4783EBB8" w14:textId="638F15C9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o</w:t>
      </w:r>
      <w:r w:rsidRPr="001409BB">
        <w:rPr>
          <w:rFonts w:ascii="Aptos" w:eastAsia="Aptos" w:hAnsi="Aptos"/>
          <w:b/>
          <w:sz w:val="24"/>
          <w:szCs w:val="24"/>
        </w:rPr>
        <w:t>pieku</w:t>
      </w:r>
      <w:r w:rsidRPr="001409BB">
        <w:rPr>
          <w:rFonts w:ascii="Aptos" w:eastAsia="Aptos" w:hAnsi="Aptos"/>
          <w:b/>
          <w:sz w:val="24"/>
          <w:szCs w:val="24"/>
        </w:rPr>
        <w:t>n</w:t>
      </w:r>
      <w:r w:rsidRPr="001409BB">
        <w:rPr>
          <w:rFonts w:ascii="Aptos" w:eastAsia="Aptos" w:hAnsi="Aptos"/>
          <w:bCs/>
          <w:sz w:val="24"/>
          <w:szCs w:val="24"/>
        </w:rPr>
        <w:t xml:space="preserve"> -</w:t>
      </w:r>
      <w:r w:rsidRPr="001409BB">
        <w:rPr>
          <w:rFonts w:ascii="Aptos" w:eastAsia="Aptos" w:hAnsi="Aptos"/>
          <w:bCs/>
          <w:sz w:val="24"/>
          <w:szCs w:val="24"/>
        </w:rPr>
        <w:t xml:space="preserve"> rodzic, opiekun prawny, rodzic zastępczy albo inna osoba uprawniona do reprezentowania małoletniego</w:t>
      </w:r>
    </w:p>
    <w:p w14:paraId="2AF6C611" w14:textId="56917AA4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k</w:t>
      </w:r>
      <w:r w:rsidRPr="001409BB">
        <w:rPr>
          <w:rFonts w:ascii="Aptos" w:eastAsia="Aptos" w:hAnsi="Aptos"/>
          <w:b/>
          <w:sz w:val="24"/>
          <w:szCs w:val="24"/>
        </w:rPr>
        <w:t>rzywdzenie</w:t>
      </w:r>
      <w:r w:rsidRPr="001409BB">
        <w:rPr>
          <w:rFonts w:ascii="Aptos" w:eastAsia="Aptos" w:hAnsi="Aptos"/>
          <w:bCs/>
          <w:sz w:val="24"/>
          <w:szCs w:val="24"/>
        </w:rPr>
        <w:t xml:space="preserve"> - </w:t>
      </w:r>
      <w:r w:rsidRPr="001409BB">
        <w:rPr>
          <w:rFonts w:ascii="Aptos" w:eastAsia="Aptos" w:hAnsi="Aptos"/>
          <w:bCs/>
          <w:sz w:val="24"/>
          <w:szCs w:val="24"/>
        </w:rPr>
        <w:t>działanie lub zaniechanie naruszające prawa, dobra osobiste, zdrowie, rozwój albo bezpieczeństwo małoletniego</w:t>
      </w:r>
    </w:p>
    <w:p w14:paraId="581933F2" w14:textId="2643FA5E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przemoc fizyczna</w:t>
      </w:r>
      <w:r w:rsidRPr="001409BB">
        <w:rPr>
          <w:rFonts w:ascii="Aptos" w:eastAsia="Aptos" w:hAnsi="Aptos"/>
          <w:bCs/>
          <w:sz w:val="24"/>
          <w:szCs w:val="24"/>
        </w:rPr>
        <w:t xml:space="preserve"> - </w:t>
      </w:r>
      <w:r w:rsidRPr="001409BB">
        <w:rPr>
          <w:rFonts w:ascii="Aptos" w:eastAsia="Aptos" w:hAnsi="Aptos"/>
          <w:bCs/>
          <w:sz w:val="24"/>
          <w:szCs w:val="24"/>
        </w:rPr>
        <w:t>działanie lub zaniechanie powodujące albo mogące spowodować uraz, ból lub zagrożenie zdrowia i życia</w:t>
      </w:r>
    </w:p>
    <w:p w14:paraId="59EAA67A" w14:textId="231B7300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przemoc psychiczna</w:t>
      </w:r>
      <w:r w:rsidRPr="001409BB">
        <w:rPr>
          <w:rFonts w:ascii="Aptos" w:eastAsia="Aptos" w:hAnsi="Aptos"/>
          <w:bCs/>
          <w:sz w:val="24"/>
          <w:szCs w:val="24"/>
        </w:rPr>
        <w:t xml:space="preserve"> - </w:t>
      </w:r>
      <w:r w:rsidRPr="001409BB">
        <w:rPr>
          <w:rFonts w:ascii="Aptos" w:eastAsia="Aptos" w:hAnsi="Aptos"/>
          <w:bCs/>
          <w:sz w:val="24"/>
          <w:szCs w:val="24"/>
        </w:rPr>
        <w:t>zachowania naruszające godność i poczucie bezpieczeństwa, w tym poniżanie, zastraszanie, odrzucanie, izolowanie, groźby i kontrolowanie</w:t>
      </w:r>
    </w:p>
    <w:p w14:paraId="1A016ED0" w14:textId="0A922209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przemoc seksualna</w:t>
      </w:r>
      <w:r w:rsidRPr="001409BB">
        <w:rPr>
          <w:rFonts w:ascii="Aptos" w:eastAsia="Aptos" w:hAnsi="Aptos"/>
          <w:bCs/>
          <w:sz w:val="24"/>
          <w:szCs w:val="24"/>
        </w:rPr>
        <w:t xml:space="preserve"> - </w:t>
      </w:r>
      <w:r w:rsidRPr="001409BB">
        <w:rPr>
          <w:rFonts w:ascii="Aptos" w:eastAsia="Aptos" w:hAnsi="Aptos"/>
          <w:bCs/>
          <w:sz w:val="24"/>
          <w:szCs w:val="24"/>
        </w:rPr>
        <w:t>angażowanie małoletniego w aktywność seksualną, której nie rozumie, na którą nie może skutecznie wyrazić zgody albo która narusza prawo; obejmuje także zachowania bez kontaktu fizycznego i działania online</w:t>
      </w:r>
    </w:p>
    <w:p w14:paraId="4404E8E5" w14:textId="2A384A75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zaniedbanie</w:t>
      </w:r>
      <w:r w:rsidRPr="001409BB">
        <w:rPr>
          <w:rFonts w:ascii="Aptos" w:eastAsia="Aptos" w:hAnsi="Aptos"/>
          <w:bCs/>
          <w:sz w:val="24"/>
          <w:szCs w:val="24"/>
        </w:rPr>
        <w:t xml:space="preserve"> -</w:t>
      </w:r>
      <w:r w:rsidRPr="001409BB">
        <w:rPr>
          <w:rFonts w:ascii="Aptos" w:eastAsia="Aptos" w:hAnsi="Aptos"/>
          <w:bCs/>
          <w:sz w:val="24"/>
          <w:szCs w:val="24"/>
        </w:rPr>
        <w:t xml:space="preserve"> niezaspokajanie podstawowych potrzeb fizycznych, zdrowotnych, emocjonalnych, edukacyjnych lub bezpieczeństwa</w:t>
      </w:r>
    </w:p>
    <w:p w14:paraId="0B677009" w14:textId="5DF3B6EC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przemoc rówieśnicza</w:t>
      </w:r>
      <w:r w:rsidRPr="001409BB">
        <w:rPr>
          <w:rFonts w:ascii="Aptos" w:eastAsia="Aptos" w:hAnsi="Aptos"/>
          <w:bCs/>
          <w:sz w:val="24"/>
          <w:szCs w:val="24"/>
        </w:rPr>
        <w:t xml:space="preserve"> - </w:t>
      </w:r>
      <w:r w:rsidRPr="001409BB">
        <w:rPr>
          <w:rFonts w:ascii="Aptos" w:eastAsia="Aptos" w:hAnsi="Aptos"/>
          <w:bCs/>
          <w:sz w:val="24"/>
          <w:szCs w:val="24"/>
        </w:rPr>
        <w:t>intencjonalne krzywdzenie przez inną osobę małoletnią, jednorazowe lub powtarzalne, bezpośrednie albo cyfrowe; szczególne znaczenie ma nierównowaga sił</w:t>
      </w:r>
    </w:p>
    <w:p w14:paraId="1A41D0C1" w14:textId="2BEB83C6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cyberprzemoc</w:t>
      </w:r>
      <w:r w:rsidRPr="001409BB">
        <w:rPr>
          <w:rFonts w:ascii="Aptos" w:eastAsia="Aptos" w:hAnsi="Aptos"/>
          <w:bCs/>
          <w:sz w:val="24"/>
          <w:szCs w:val="24"/>
        </w:rPr>
        <w:t xml:space="preserve"> -</w:t>
      </w:r>
      <w:r w:rsidRPr="001409BB">
        <w:rPr>
          <w:rFonts w:ascii="Aptos" w:eastAsia="Aptos" w:hAnsi="Aptos"/>
          <w:bCs/>
          <w:sz w:val="24"/>
          <w:szCs w:val="24"/>
        </w:rPr>
        <w:t xml:space="preserve"> krzywdzenie z użyciem urządzeń lub usług cyfrowych, m.in. nękanie, podszywanie się, publikowanie treści bez zgody, groźby, wykluczanie i rozpowszechnianie materiałów intymnych</w:t>
      </w:r>
    </w:p>
    <w:p w14:paraId="2AEFC979" w14:textId="4599114E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osoba prowadząca interwencję</w:t>
      </w:r>
      <w:r w:rsidRPr="001409BB">
        <w:rPr>
          <w:rFonts w:ascii="Aptos" w:eastAsia="Aptos" w:hAnsi="Aptos"/>
          <w:bCs/>
          <w:sz w:val="24"/>
          <w:szCs w:val="24"/>
        </w:rPr>
        <w:t xml:space="preserve"> -</w:t>
      </w:r>
      <w:r w:rsidRPr="001409BB">
        <w:rPr>
          <w:rFonts w:ascii="Aptos" w:eastAsia="Aptos" w:hAnsi="Aptos"/>
          <w:bCs/>
          <w:sz w:val="24"/>
          <w:szCs w:val="24"/>
        </w:rPr>
        <w:t xml:space="preserve"> dyrektor lub wyznaczony pracownik koordynujący działania w konkretnej sprawie</w:t>
      </w:r>
    </w:p>
    <w:p w14:paraId="4C10DF27" w14:textId="6ABBC5B1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lastRenderedPageBreak/>
        <w:t>plan wsparcia</w:t>
      </w:r>
      <w:r w:rsidRPr="001409BB">
        <w:rPr>
          <w:rFonts w:ascii="Aptos" w:eastAsia="Aptos" w:hAnsi="Aptos"/>
          <w:bCs/>
          <w:sz w:val="24"/>
          <w:szCs w:val="24"/>
        </w:rPr>
        <w:t xml:space="preserve"> -</w:t>
      </w:r>
      <w:r w:rsidRPr="001409BB">
        <w:rPr>
          <w:rFonts w:ascii="Aptos" w:eastAsia="Aptos" w:hAnsi="Aptos"/>
          <w:bCs/>
          <w:sz w:val="24"/>
          <w:szCs w:val="24"/>
        </w:rPr>
        <w:t xml:space="preserve"> ustalony i monitorowany zestaw działań służących bezpieczeństwu, dobrostanowi i powrotowi ucznia do stabilnego funkcjonowania</w:t>
      </w:r>
    </w:p>
    <w:p w14:paraId="3E4DBDD9" w14:textId="6053BEC2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rejestr interwencji</w:t>
      </w:r>
      <w:r w:rsidRPr="001409BB">
        <w:rPr>
          <w:rFonts w:ascii="Aptos" w:eastAsia="Aptos" w:hAnsi="Aptos"/>
          <w:bCs/>
          <w:sz w:val="24"/>
          <w:szCs w:val="24"/>
        </w:rPr>
        <w:t xml:space="preserve"> -</w:t>
      </w:r>
      <w:r w:rsidRPr="001409BB">
        <w:rPr>
          <w:rFonts w:ascii="Aptos" w:eastAsia="Aptos" w:hAnsi="Aptos"/>
          <w:bCs/>
          <w:sz w:val="24"/>
          <w:szCs w:val="24"/>
        </w:rPr>
        <w:t xml:space="preserve"> chroniony wykaz zgłoszeń, podjętych działań i dokumentów wytworzonych w związku z interwencjami</w:t>
      </w:r>
    </w:p>
    <w:p w14:paraId="0A6CF48C" w14:textId="5CBC5F3B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Rozdział 2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Rozpoznawanie zagrożeń i profilaktyka</w:t>
      </w:r>
    </w:p>
    <w:p w14:paraId="10EE4C92" w14:textId="419E3F36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3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Czynniki ryzyka i symptomy</w:t>
      </w:r>
    </w:p>
    <w:p w14:paraId="20FC28E0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Pracownicy zwracają uwagę na nagłe i utrzymujące się zmiany w zachowaniu, wyglądzie, stanie zdrowia, frekwencji, wynikach w nauce i relacjach ucznia. Pojedynczy sygnał nie przesądza o krzywdzeniu; wymaga uważnej obserwacji, rozmowy i oceny kontekstu.</w:t>
      </w:r>
    </w:p>
    <w:p w14:paraId="04B8D6D2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urazy o niejasnym pochodzeniu, lęk przed dotykiem lub powrotem do domu;</w:t>
      </w:r>
    </w:p>
    <w:p w14:paraId="4215E7AB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wycofanie, nadmierna czujność, gwałtowne reakcje, obniżony nastrój, samouszkodzenia lub wypowiedzi rezygnacyjne;</w:t>
      </w:r>
    </w:p>
    <w:p w14:paraId="5D65597F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głód, zaniedbany wygląd, brak opieki medycznej, częste nieobecności;</w:t>
      </w:r>
    </w:p>
    <w:p w14:paraId="142736D4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proofErr w:type="spellStart"/>
      <w:r w:rsidRPr="001409BB">
        <w:rPr>
          <w:rFonts w:eastAsia="Aptos"/>
          <w:color w:val="auto"/>
          <w:sz w:val="24"/>
          <w:szCs w:val="24"/>
          <w:lang w:val="pl-PL"/>
        </w:rPr>
        <w:t>seksualizowane</w:t>
      </w:r>
      <w:proofErr w:type="spellEnd"/>
      <w:r w:rsidRPr="001409BB">
        <w:rPr>
          <w:rFonts w:eastAsia="Aptos"/>
          <w:color w:val="auto"/>
          <w:sz w:val="24"/>
          <w:szCs w:val="24"/>
          <w:lang w:val="pl-PL"/>
        </w:rPr>
        <w:t xml:space="preserve"> zachowania lub wiedza nieadekwatne do wieku, lęk przed konkretną osobą;</w:t>
      </w:r>
    </w:p>
    <w:p w14:paraId="3F6F26C0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nagła izolacja od grupy, ośmieszanie, zniszczone rzeczy, utrata pieniędzy, niechęć do korzystania z telefonu;</w:t>
      </w:r>
    </w:p>
    <w:p w14:paraId="262E7562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kontrolowanie ucznia przez inną osobę, groźby, szantaż, presja dotycząca zdjęć lub kontaktów.</w:t>
      </w:r>
    </w:p>
    <w:p w14:paraId="5F59FE13" w14:textId="6EEBE038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4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Działania zapobiegawcze</w:t>
      </w:r>
    </w:p>
    <w:p w14:paraId="1A751810" w14:textId="57D021E3" w:rsidR="00BE0486" w:rsidRPr="001409BB" w:rsidRDefault="00BE0486">
      <w:pPr>
        <w:pStyle w:val="Listanumerowana"/>
        <w:numPr>
          <w:ilvl w:val="0"/>
          <w:numId w:val="6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Szkoła prowadzi edukację dotyczącą praw ucznia, granic, zgody, bezpiecznych relacji, przemocy rówieśniczej, reagowania świadków i bezpieczeństwa cyfrowego.</w:t>
      </w:r>
    </w:p>
    <w:p w14:paraId="1928ECA4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Uczniowie co najmniej raz w roku otrzymują informację, komu i w jaki sposób mogą zgłosić zagrożenie.</w:t>
      </w:r>
    </w:p>
    <w:p w14:paraId="520B065A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Pracownicy są szkoleni przy wdrożeniu Standardów oraz okresowo, odpowiednio do pełnionej roli.</w:t>
      </w:r>
    </w:p>
    <w:p w14:paraId="0BFF7C12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Szkoła współpracuje z opiekunami i instytucjami specjalistycznymi oraz promuje dostępne formy pomocy.</w:t>
      </w:r>
    </w:p>
    <w:p w14:paraId="63477C0E" w14:textId="6A05A9DF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Rozdział 3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Bezpieczna rekrutacja i przygotowanie personelu</w:t>
      </w:r>
    </w:p>
    <w:p w14:paraId="486F03CC" w14:textId="7652AEA5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5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Weryfikacja przed dopuszczeniem do pracy z małoletnimi</w:t>
      </w:r>
    </w:p>
    <w:p w14:paraId="65F1735C" w14:textId="7092F182" w:rsidR="00BE0486" w:rsidRPr="001409BB" w:rsidRDefault="00BE0486">
      <w:pPr>
        <w:pStyle w:val="Listanumerowana"/>
        <w:numPr>
          <w:ilvl w:val="0"/>
          <w:numId w:val="7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Dyrektor ustala tożsamość, kwalifikacje i przebieg zatrudnienia kandydata w zakresie potrzebnym do powierzenia zadań.</w:t>
      </w:r>
    </w:p>
    <w:p w14:paraId="7AE390D8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Przed dopuszczeniem osoby do działalności objętej ustawą szkoła dokonuje sprawdzeń wymaganych w Rejestrze Sprawców Przestępstw na Tle Seksualnym oraz uzyskuje informacje i oświadczenia wymagane przepisami, w tym odnoszące się do Krajowego Rejestru Karnego i pobytu za granicą.</w:t>
      </w:r>
    </w:p>
    <w:p w14:paraId="0738BB6A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lastRenderedPageBreak/>
        <w:t>Dokumenty z weryfikacji przechowuje się w aktach osobowych albo właściwej dokumentacji współpracy, z ograniczonym dostępem.</w:t>
      </w:r>
    </w:p>
    <w:p w14:paraId="267A783F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Zakres weryfikacji każdorazowo dostosowuje się do aktualnych przepisów i rodzaju powierzanych czynności.</w:t>
      </w:r>
    </w:p>
    <w:p w14:paraId="4363DF34" w14:textId="5D02D997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6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Przygotowanie do stosowania Standardów</w:t>
      </w:r>
    </w:p>
    <w:p w14:paraId="6976B151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zapoznanie z pełną i skróconą wersją Standardów;</w:t>
      </w:r>
    </w:p>
    <w:p w14:paraId="097D720E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podpisanie oświadczenia o zapoznaniu się i zobowiązaniu do przestrzegania zasad;</w:t>
      </w:r>
    </w:p>
    <w:p w14:paraId="2C8D3FB4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wskazanie osób odpowiedzialnych i kanałów zgłoszeń;</w:t>
      </w:r>
    </w:p>
    <w:p w14:paraId="41D1B435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omówienie sposobu reagowania na ujawnienie krzywdzenia, zasad rozmowy z uczniem i dokumentowania;</w:t>
      </w:r>
    </w:p>
    <w:p w14:paraId="24FB2A99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aktualizowanie wiedzy podczas szkoleń i zebrań.</w:t>
      </w:r>
    </w:p>
    <w:p w14:paraId="529E0526" w14:textId="51625430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Rozdział 4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Zasady bezpiecznych relacji</w:t>
      </w:r>
    </w:p>
    <w:p w14:paraId="13386D48" w14:textId="08F4A63F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7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Relacje personel uczeń</w:t>
      </w:r>
    </w:p>
    <w:p w14:paraId="76C51AE6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Kontakt z uczniem służy celom edukacyjnym, wychowawczym, opiekuńczym lub pomocowym. Jest przejrzysty, profesjonalny, adekwatny do wieku i sytuacji oraz możliwy do wyjaśnienia innym osobom.</w:t>
      </w:r>
    </w:p>
    <w:p w14:paraId="02A5EF28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okazywać szacunek, słuchać bez zawstydzania i umożliwiać uczniowi wyrażenie zdania;</w:t>
      </w:r>
    </w:p>
    <w:p w14:paraId="32D47FEA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uwzględniać potrzeby wynikające z niepełnosprawności, stanu zdrowia, języka, pochodzenia i sytuacji rodzinnej;</w:t>
      </w:r>
    </w:p>
    <w:p w14:paraId="1D3BF833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unikać faworyzowania i relacji zależności o charakterze prywatnym;</w:t>
      </w:r>
    </w:p>
    <w:p w14:paraId="20AD6BE2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prowadzić kontakt elektroniczny kanałami przyjętymi w szkole i w godzinach uzasadnionych zadaniem;</w:t>
      </w:r>
    </w:p>
    <w:p w14:paraId="38108F26" w14:textId="02DFC131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 sytuacji wymagającej rozmowy indywidualnej zadbać o bezpieczeństwo i przejrzystość</w:t>
      </w:r>
      <w:r w:rsidR="00C5018B" w:rsidRPr="001409BB">
        <w:rPr>
          <w:rFonts w:eastAsia="Aptos"/>
          <w:color w:val="auto"/>
          <w:sz w:val="24"/>
          <w:szCs w:val="24"/>
          <w:lang w:val="pl-PL"/>
        </w:rPr>
        <w:t>;</w:t>
      </w:r>
    </w:p>
    <w:p w14:paraId="6E507AAC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ograniczyć kontakt fizyczny do sytuacji uzasadnionych potrzebą ucznia, pomocą, bezpieczeństwem lub charakterem zajęć, z poszanowaniem granic i reakcji ucznia.</w:t>
      </w:r>
    </w:p>
    <w:p w14:paraId="207EF878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Personelowi zabrania się w szczególności:</w:t>
      </w:r>
    </w:p>
    <w:p w14:paraId="420EE14B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bicia, popychania, szarpania, poniżania, wyśmiewania, zastraszania, grożenia i stosowania kar naruszających godność;</w:t>
      </w:r>
    </w:p>
    <w:p w14:paraId="4FE5E1F2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nawiązywania relacji romantycznych lub seksualnych, składania seksualnych propozycji, komentowania ciała lub udostępniania treści erotycznych;</w:t>
      </w:r>
    </w:p>
    <w:p w14:paraId="4119E9BD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utrwalania lub rozpowszechniania wizerunku bez podstawy i wymaganych zgód;</w:t>
      </w:r>
    </w:p>
    <w:p w14:paraId="1A28D5EC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zapraszania ucznia do prywatnego miejsca zamieszkania, przyjmowania go tam albo organizowania niejawnych spotkań;</w:t>
      </w:r>
    </w:p>
    <w:p w14:paraId="2BA3858B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podawania alkoholu, wyrobów nikotynowych, środków psychoaktywnych lub nieuprawnionych leków;</w:t>
      </w:r>
    </w:p>
    <w:p w14:paraId="3B46F1EC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utrzymywania prywatnych, ukrywanych kontaktów w mediach społecznościowych;</w:t>
      </w:r>
    </w:p>
    <w:p w14:paraId="2BBBCF11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lastRenderedPageBreak/>
        <w:t>ujawniania osobom nieuprawnionym informacji o sytuacji osobistej, rodzinnej lub zdrowotnej ucznia.</w:t>
      </w:r>
    </w:p>
    <w:p w14:paraId="5F037AF8" w14:textId="5EDC2A11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8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Relacje uczeń</w:t>
      </w:r>
      <w:r w:rsidR="00C5018B" w:rsidRPr="001409BB">
        <w:rPr>
          <w:rFonts w:ascii="Aptos" w:eastAsia="Aptos" w:hAnsi="Aptos"/>
          <w:sz w:val="24"/>
          <w:szCs w:val="24"/>
        </w:rPr>
        <w:t xml:space="preserve"> -</w:t>
      </w:r>
      <w:r w:rsidRPr="001409BB">
        <w:rPr>
          <w:rFonts w:ascii="Aptos" w:eastAsia="Aptos" w:hAnsi="Aptos"/>
          <w:sz w:val="24"/>
          <w:szCs w:val="24"/>
        </w:rPr>
        <w:t xml:space="preserve"> uczeń</w:t>
      </w:r>
    </w:p>
    <w:p w14:paraId="239153FD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Uczniowie szanują godność, granice, prywatność, własność i prawo innych osób do odmowy.</w:t>
      </w:r>
    </w:p>
    <w:p w14:paraId="194FC6DC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Konflikty rozwiązuje się bez przemocy, gróźb, odwetu i publicznego zawstydzania; można zwrócić się o pomoc do wychowawcy, pedagoga, psychologa lub innego zaufanego pracownika.</w:t>
      </w:r>
    </w:p>
    <w:p w14:paraId="248CB75F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Niedopuszczalne są: przemoc fizyczna, wyzwiska, dyskryminacja, wykluczanie, uporczywe nękanie, szantaż, kradzież, niszczenie rzeczy, przemoc seksualna i cyberprzemoc.</w:t>
      </w:r>
    </w:p>
    <w:p w14:paraId="45637BFF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Zakazane jest nagrywanie, fotografowanie i publikowanie wizerunku lub wypowiedzi innej osoby w sytuacji prywatnej bez jej zgody, a także tworzenie lub rozpowszechnianie treści poniżających, intymnych albo zmanipulowanych.</w:t>
      </w:r>
    </w:p>
    <w:p w14:paraId="1498C03A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Świadek przemocy nie wzmacnia sprawcy, zabezpiecza własne bezpieczeństwo i zgłasza zdarzenie zaufanej osobie dorosłej.</w:t>
      </w:r>
    </w:p>
    <w:p w14:paraId="43133BB3" w14:textId="713B646D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Rozdział 5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Ochrona wizerunku i danych osobowych</w:t>
      </w:r>
    </w:p>
    <w:p w14:paraId="53E61892" w14:textId="3CDA232E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9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Prywatność ucznia</w:t>
      </w:r>
    </w:p>
    <w:p w14:paraId="3D496B03" w14:textId="128DC4F4" w:rsidR="00BE0486" w:rsidRPr="001409BB" w:rsidRDefault="00BE0486">
      <w:pPr>
        <w:pStyle w:val="Listanumerowana"/>
        <w:numPr>
          <w:ilvl w:val="0"/>
          <w:numId w:val="8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Dane osobowe i informacje o uczniu są przetwarzane wyłącznie w zakresie niezbędnym do realizacji zadań szkoły i ochrony jego dobra.</w:t>
      </w:r>
    </w:p>
    <w:p w14:paraId="449B20FD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Informacje dotyczące interwencji przekazuje się tylko osobom, których udział jest potrzebny. Dokumentacji nie pozostawia się w miejscach dostępnych dla osób nieuprawnionych.</w:t>
      </w:r>
    </w:p>
    <w:p w14:paraId="0E4D6E05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 xml:space="preserve">Utrwalanie i publikowanie wizerunku </w:t>
      </w:r>
      <w:proofErr w:type="gramStart"/>
      <w:r w:rsidRPr="001409BB">
        <w:rPr>
          <w:rFonts w:eastAsia="Aptos"/>
          <w:color w:val="auto"/>
          <w:sz w:val="24"/>
          <w:szCs w:val="24"/>
          <w:lang w:val="pl-PL"/>
        </w:rPr>
        <w:t>odbywa</w:t>
      </w:r>
      <w:proofErr w:type="gramEnd"/>
      <w:r w:rsidRPr="001409BB">
        <w:rPr>
          <w:rFonts w:eastAsia="Aptos"/>
          <w:color w:val="auto"/>
          <w:sz w:val="24"/>
          <w:szCs w:val="24"/>
          <w:lang w:val="pl-PL"/>
        </w:rPr>
        <w:t xml:space="preserve"> się zgodnie z przepisami oraz zasadami i zgodami obowiązującymi w szkole. Zgoda nie może być wymuszana, a jej brak nie może powodować gorszego traktowania ucznia.</w:t>
      </w:r>
    </w:p>
    <w:p w14:paraId="4B825CB4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Nie publikuje się materiałów przedstawiających ucznia w sytuacji poniżającej, intymnej, kryzysowej lub pozwalającej ujawnić informacje wrażliwe.</w:t>
      </w:r>
    </w:p>
    <w:p w14:paraId="632B49A5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Media kieruje się do dyrektora. Pracownik nie przekazuje danych umożliwiających identyfikację ucznia bez właściwej podstawy.</w:t>
      </w:r>
    </w:p>
    <w:p w14:paraId="0EB51A22" w14:textId="178479E6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Rozdział 6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Bezpieczeństwo cyfrowe</w:t>
      </w:r>
    </w:p>
    <w:p w14:paraId="54B84000" w14:textId="50452C65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10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Korzystanie z sieci i urządzeń</w:t>
      </w:r>
    </w:p>
    <w:p w14:paraId="3B7C1BF0" w14:textId="3AAE0BCA" w:rsidR="00BE0486" w:rsidRPr="001409BB" w:rsidRDefault="00BE0486">
      <w:pPr>
        <w:pStyle w:val="Listanumerowana"/>
        <w:numPr>
          <w:ilvl w:val="0"/>
          <w:numId w:val="9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Szkoła stosuje rozwiązania organizacyjne i techniczne ograniczające dostęp do treści szkodliwych w szkolnej sieci oraz aktualizuje zabezpieczenia.</w:t>
      </w:r>
    </w:p>
    <w:p w14:paraId="23489B29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Nauczyciele ustalają zasady używania urządzeń podczas zajęć. Uczniowie korzystają z Internetu z poszanowaniem prawa, prywatności i dobrego imienia innych osób.</w:t>
      </w:r>
    </w:p>
    <w:p w14:paraId="3375269F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lastRenderedPageBreak/>
        <w:t xml:space="preserve">W miarę możliwości szkoła prowadzi edukację dotyczącą ochrony danych, silnych haseł, oszustw, groomingu, </w:t>
      </w:r>
      <w:proofErr w:type="spellStart"/>
      <w:r w:rsidRPr="001409BB">
        <w:rPr>
          <w:rFonts w:eastAsia="Aptos"/>
          <w:color w:val="auto"/>
          <w:sz w:val="24"/>
          <w:szCs w:val="24"/>
          <w:lang w:val="pl-PL"/>
        </w:rPr>
        <w:t>sextingu</w:t>
      </w:r>
      <w:proofErr w:type="spellEnd"/>
      <w:r w:rsidRPr="001409BB">
        <w:rPr>
          <w:rFonts w:eastAsia="Aptos"/>
          <w:color w:val="auto"/>
          <w:sz w:val="24"/>
          <w:szCs w:val="24"/>
          <w:lang w:val="pl-PL"/>
        </w:rPr>
        <w:t>, dezinformacji i odpowiedzialności za publikacje.</w:t>
      </w:r>
    </w:p>
    <w:p w14:paraId="30577A7A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Pracownik, który ujawni szkodliwe treści lub zdarzenie online, zabezpiecza informacje potrzebne do wyjaśnienia sprawy bez dalszego rozpowszechniania materiału i uruchamia procedurę interwencji.</w:t>
      </w:r>
    </w:p>
    <w:p w14:paraId="2702768F" w14:textId="08C4EF3E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Rozdział 7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Przyjmowanie zgłoszeń i interwencja</w:t>
      </w:r>
    </w:p>
    <w:p w14:paraId="248B166E" w14:textId="061ADB1E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11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Osoby odpowiedzialne</w:t>
      </w:r>
    </w:p>
    <w:p w14:paraId="06E84292" w14:textId="58D9012D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nadzór nad Standardami</w:t>
      </w:r>
      <w:r w:rsidR="003075BC" w:rsidRPr="001409BB">
        <w:rPr>
          <w:rFonts w:ascii="Aptos" w:eastAsia="Aptos" w:hAnsi="Aptos"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dyrektor szkoły</w:t>
      </w:r>
      <w:r w:rsidR="003075BC" w:rsidRPr="001409BB">
        <w:rPr>
          <w:rFonts w:ascii="Aptos" w:eastAsia="Aptos" w:hAnsi="Aptos"/>
          <w:sz w:val="24"/>
          <w:szCs w:val="24"/>
        </w:rPr>
        <w:t>, z</w:t>
      </w:r>
      <w:r w:rsidRPr="001409BB">
        <w:rPr>
          <w:rFonts w:ascii="Aptos" w:eastAsia="Aptos" w:hAnsi="Aptos"/>
          <w:b/>
          <w:sz w:val="24"/>
          <w:szCs w:val="24"/>
        </w:rPr>
        <w:t>astępstwo</w:t>
      </w:r>
      <w:r w:rsidR="003075BC" w:rsidRPr="001409BB">
        <w:rPr>
          <w:rFonts w:ascii="Aptos" w:eastAsia="Aptos" w:hAnsi="Aptos"/>
          <w:b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wicedyrektor</w:t>
      </w:r>
    </w:p>
    <w:p w14:paraId="174E8EE4" w14:textId="5405F9E4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przyjmowanie zgłoszeń</w:t>
      </w:r>
      <w:r w:rsidR="003075BC" w:rsidRPr="001409BB">
        <w:rPr>
          <w:rFonts w:ascii="Aptos" w:eastAsia="Aptos" w:hAnsi="Aptos"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pedagog szkolny, psycholog szkolny, pedagog specjalny, dyrektor lub wicedyrektor</w:t>
      </w:r>
      <w:r w:rsidR="003075BC" w:rsidRPr="001409BB">
        <w:rPr>
          <w:rFonts w:ascii="Aptos" w:eastAsia="Aptos" w:hAnsi="Aptos"/>
          <w:sz w:val="24"/>
          <w:szCs w:val="24"/>
        </w:rPr>
        <w:t>, z</w:t>
      </w:r>
      <w:r w:rsidRPr="001409BB">
        <w:rPr>
          <w:rFonts w:ascii="Aptos" w:eastAsia="Aptos" w:hAnsi="Aptos"/>
          <w:b/>
          <w:sz w:val="24"/>
          <w:szCs w:val="24"/>
        </w:rPr>
        <w:t>astępstw</w:t>
      </w:r>
      <w:r w:rsidR="003075BC" w:rsidRPr="001409BB">
        <w:rPr>
          <w:rFonts w:ascii="Aptos" w:eastAsia="Aptos" w:hAnsi="Aptos"/>
          <w:b/>
          <w:sz w:val="24"/>
          <w:szCs w:val="24"/>
        </w:rPr>
        <w:t xml:space="preserve">o - </w:t>
      </w:r>
      <w:r w:rsidRPr="001409BB">
        <w:rPr>
          <w:rFonts w:ascii="Aptos" w:eastAsia="Aptos" w:hAnsi="Aptos"/>
          <w:sz w:val="24"/>
          <w:szCs w:val="24"/>
        </w:rPr>
        <w:t>inny wskazany pracownik pedagogiczny</w:t>
      </w:r>
    </w:p>
    <w:p w14:paraId="3BCC8EFB" w14:textId="3AABA494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prowadzenie interwencji</w:t>
      </w:r>
      <w:r w:rsidR="003075BC" w:rsidRPr="001409BB">
        <w:rPr>
          <w:rFonts w:ascii="Aptos" w:eastAsia="Aptos" w:hAnsi="Aptos"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dyrektor lub osoba przez niego wyznaczona</w:t>
      </w:r>
      <w:r w:rsidR="003075BC" w:rsidRPr="001409BB">
        <w:rPr>
          <w:rFonts w:ascii="Aptos" w:eastAsia="Aptos" w:hAnsi="Aptos"/>
          <w:sz w:val="24"/>
          <w:szCs w:val="24"/>
        </w:rPr>
        <w:t>, z</w:t>
      </w:r>
      <w:r w:rsidRPr="001409BB">
        <w:rPr>
          <w:rFonts w:ascii="Aptos" w:eastAsia="Aptos" w:hAnsi="Aptos"/>
          <w:b/>
          <w:sz w:val="24"/>
          <w:szCs w:val="24"/>
        </w:rPr>
        <w:t>astępstwo</w:t>
      </w:r>
      <w:r w:rsidR="003075BC" w:rsidRPr="001409BB">
        <w:rPr>
          <w:rFonts w:ascii="Aptos" w:eastAsia="Aptos" w:hAnsi="Aptos"/>
          <w:b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wicedyrektor</w:t>
      </w:r>
    </w:p>
    <w:p w14:paraId="3195F7F8" w14:textId="669BC744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plan wsparcia</w:t>
      </w:r>
      <w:r w:rsidR="003075BC" w:rsidRPr="001409BB">
        <w:rPr>
          <w:rFonts w:ascii="Aptos" w:eastAsia="Aptos" w:hAnsi="Aptos"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pedagog lub psycholog we współpracy z wychowawcą</w:t>
      </w:r>
      <w:r w:rsidR="003075BC" w:rsidRPr="001409BB">
        <w:rPr>
          <w:rFonts w:ascii="Aptos" w:eastAsia="Aptos" w:hAnsi="Aptos"/>
          <w:sz w:val="24"/>
          <w:szCs w:val="24"/>
        </w:rPr>
        <w:t>, zastępstwo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pedagog specjalny lub inny specjalista</w:t>
      </w:r>
    </w:p>
    <w:p w14:paraId="6156B531" w14:textId="7F5D1542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bezpieczeństwo w Internecie</w:t>
      </w:r>
      <w:r w:rsidR="003075BC" w:rsidRPr="001409BB">
        <w:rPr>
          <w:rFonts w:ascii="Aptos" w:eastAsia="Aptos" w:hAnsi="Aptos"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administrator sieci lub wyznaczony nauczyciel informatyki</w:t>
      </w:r>
      <w:r w:rsidR="003075BC" w:rsidRPr="001409BB">
        <w:rPr>
          <w:rFonts w:ascii="Aptos" w:eastAsia="Aptos" w:hAnsi="Aptos"/>
          <w:sz w:val="24"/>
          <w:szCs w:val="24"/>
        </w:rPr>
        <w:t>, z</w:t>
      </w:r>
      <w:r w:rsidRPr="001409BB">
        <w:rPr>
          <w:rFonts w:ascii="Aptos" w:eastAsia="Aptos" w:hAnsi="Aptos"/>
          <w:b/>
          <w:sz w:val="24"/>
          <w:szCs w:val="24"/>
        </w:rPr>
        <w:t>astępstwo</w:t>
      </w:r>
      <w:r w:rsidR="003075BC" w:rsidRPr="001409BB">
        <w:rPr>
          <w:rFonts w:ascii="Aptos" w:eastAsia="Aptos" w:hAnsi="Aptos"/>
          <w:b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osoba wskazana przez dyrektora</w:t>
      </w:r>
    </w:p>
    <w:p w14:paraId="5671F94F" w14:textId="73E52004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rejestr interwencji</w:t>
      </w:r>
      <w:r w:rsidR="003075BC" w:rsidRPr="001409BB">
        <w:rPr>
          <w:rFonts w:ascii="Aptos" w:eastAsia="Aptos" w:hAnsi="Aptos"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osoba wyznaczona przez dyrektora</w:t>
      </w:r>
      <w:r w:rsidR="003075BC" w:rsidRPr="001409BB">
        <w:rPr>
          <w:rFonts w:ascii="Aptos" w:eastAsia="Aptos" w:hAnsi="Aptos"/>
          <w:sz w:val="24"/>
          <w:szCs w:val="24"/>
        </w:rPr>
        <w:t>, z</w:t>
      </w:r>
      <w:r w:rsidRPr="001409BB">
        <w:rPr>
          <w:rFonts w:ascii="Aptos" w:eastAsia="Aptos" w:hAnsi="Aptos"/>
          <w:b/>
          <w:sz w:val="24"/>
          <w:szCs w:val="24"/>
        </w:rPr>
        <w:t>astępstwo</w:t>
      </w:r>
      <w:r w:rsidR="003075BC" w:rsidRPr="001409BB">
        <w:rPr>
          <w:rFonts w:ascii="Aptos" w:eastAsia="Aptos" w:hAnsi="Aptos"/>
          <w:b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osoba zastępująca</w:t>
      </w:r>
    </w:p>
    <w:p w14:paraId="5EAAFAFF" w14:textId="4F54CD36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12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Zasady pierwszej reakcji</w:t>
      </w:r>
    </w:p>
    <w:p w14:paraId="606C022B" w14:textId="76BD1C73" w:rsidR="00BE0486" w:rsidRPr="001409BB" w:rsidRDefault="00BE0486">
      <w:pPr>
        <w:pStyle w:val="Listanumerowana"/>
        <w:numPr>
          <w:ilvl w:val="0"/>
          <w:numId w:val="10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Zapewnij bezpieczeństwo. Jeżeli istnieje bezpośrednie zagrożenie życia lub zdrowia, wezwij pomoc pod numerem 112, udziel pierwszej pomocy w granicach umiejętności i powiadom dyrektora.</w:t>
      </w:r>
    </w:p>
    <w:p w14:paraId="2A9C1D4A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Wysłuchaj spokojnie. Nie przesłuchuj, nie sugeruj odpowiedzi, nie oceniaj i nie obiecuj pełnej tajemnicy. Powiedz, że przekażesz informację tylko osobom potrzebnym do zapewnienia pomocy.</w:t>
      </w:r>
    </w:p>
    <w:p w14:paraId="421C686A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Zapisz fakty. Sporządź notatkę możliwie szybko, używając własnych słów ucznia w cudzysłowie i oddzielając obserwacje od interpretacji.</w:t>
      </w:r>
    </w:p>
    <w:p w14:paraId="56DE7DC1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Przekaż zgłoszenie. Niezwłocznie poinformuj osobę przyjmującą zgłoszenia i dyrektora zgodnie z procedurą.</w:t>
      </w:r>
    </w:p>
    <w:p w14:paraId="308B2763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Nie prowadź dochodzenia. Nie konfrontuj ucznia z osobą podejrzewaną i nie żądaj wielokrotnego opowiadania zdarzenia.</w:t>
      </w:r>
    </w:p>
    <w:p w14:paraId="6572C55F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Zabezpiecz dowody. Zachowaj wiadomości, adresy stron, nazwy kont, daty i zrzuty ekranu; nie kopiuj ani nie rozpowszechniaj materiałów seksualnych przedstawiających małoletnich.</w:t>
      </w:r>
    </w:p>
    <w:p w14:paraId="7F0AC77E" w14:textId="03517D1E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13</w:t>
      </w:r>
      <w:r w:rsidR="004F6DA1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Schemat interwencji</w:t>
      </w:r>
    </w:p>
    <w:p w14:paraId="5B9421E3" w14:textId="234294AF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1</w:t>
      </w:r>
      <w:r w:rsidR="004F6DA1" w:rsidRPr="001409BB">
        <w:rPr>
          <w:rFonts w:ascii="Aptos" w:eastAsia="Aptos" w:hAnsi="Aptos"/>
          <w:b/>
          <w:sz w:val="24"/>
          <w:szCs w:val="24"/>
        </w:rPr>
        <w:t>.</w:t>
      </w:r>
      <w:r w:rsidRPr="001409BB">
        <w:rPr>
          <w:rFonts w:ascii="Aptos" w:eastAsia="Aptos" w:hAnsi="Aptos"/>
          <w:b/>
          <w:sz w:val="24"/>
          <w:szCs w:val="24"/>
        </w:rPr>
        <w:t xml:space="preserve"> Zgłoszenie</w:t>
      </w:r>
      <w:r w:rsidR="00045644" w:rsidRPr="001409BB">
        <w:rPr>
          <w:rFonts w:ascii="Aptos" w:eastAsia="Aptos" w:hAnsi="Aptos"/>
          <w:b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przyjęcie informacji i ocena pilnośc</w:t>
      </w:r>
      <w:r w:rsidR="00C5018B" w:rsidRPr="001409BB">
        <w:rPr>
          <w:rFonts w:ascii="Aptos" w:eastAsia="Aptos" w:hAnsi="Aptos"/>
          <w:sz w:val="24"/>
          <w:szCs w:val="24"/>
        </w:rPr>
        <w:t>i (</w:t>
      </w:r>
      <w:r w:rsidRPr="001409BB">
        <w:rPr>
          <w:rFonts w:ascii="Aptos" w:eastAsia="Aptos" w:hAnsi="Aptos"/>
          <w:sz w:val="24"/>
          <w:szCs w:val="24"/>
        </w:rPr>
        <w:t>każdy pracownik</w:t>
      </w:r>
      <w:r w:rsidR="00C5018B" w:rsidRPr="001409BB">
        <w:rPr>
          <w:rFonts w:ascii="Aptos" w:eastAsia="Aptos" w:hAnsi="Aptos"/>
          <w:sz w:val="24"/>
          <w:szCs w:val="24"/>
        </w:rPr>
        <w:t>)</w:t>
      </w:r>
    </w:p>
    <w:p w14:paraId="5CE4D7B5" w14:textId="1FA861A9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lastRenderedPageBreak/>
        <w:t>2</w:t>
      </w:r>
      <w:r w:rsidR="004F6DA1" w:rsidRPr="001409BB">
        <w:rPr>
          <w:rFonts w:ascii="Aptos" w:eastAsia="Aptos" w:hAnsi="Aptos"/>
          <w:b/>
          <w:sz w:val="24"/>
          <w:szCs w:val="24"/>
        </w:rPr>
        <w:t>.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="00C5018B" w:rsidRPr="001409BB">
        <w:rPr>
          <w:rFonts w:ascii="Aptos" w:eastAsia="Aptos" w:hAnsi="Aptos"/>
          <w:b/>
          <w:sz w:val="24"/>
          <w:szCs w:val="24"/>
        </w:rPr>
        <w:t>Zapewnienie b</w:t>
      </w:r>
      <w:r w:rsidRPr="001409BB">
        <w:rPr>
          <w:rFonts w:ascii="Aptos" w:eastAsia="Aptos" w:hAnsi="Aptos"/>
          <w:b/>
          <w:sz w:val="24"/>
          <w:szCs w:val="24"/>
        </w:rPr>
        <w:t>ezpieczeństw</w:t>
      </w:r>
      <w:r w:rsidR="00C5018B" w:rsidRPr="001409BB">
        <w:rPr>
          <w:rFonts w:ascii="Aptos" w:eastAsia="Aptos" w:hAnsi="Aptos"/>
          <w:b/>
          <w:sz w:val="24"/>
          <w:szCs w:val="24"/>
        </w:rPr>
        <w:t>a</w:t>
      </w:r>
      <w:r w:rsidR="00045644" w:rsidRPr="001409BB">
        <w:rPr>
          <w:rFonts w:ascii="Aptos" w:eastAsia="Aptos" w:hAnsi="Aptos"/>
          <w:b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 xml:space="preserve">pomoc medyczna, oddzielenie od zagrożenia, </w:t>
      </w:r>
      <w:proofErr w:type="gramStart"/>
      <w:r w:rsidRPr="001409BB">
        <w:rPr>
          <w:rFonts w:ascii="Aptos" w:eastAsia="Aptos" w:hAnsi="Aptos"/>
          <w:sz w:val="24"/>
          <w:szCs w:val="24"/>
        </w:rPr>
        <w:t>112</w:t>
      </w:r>
      <w:proofErr w:type="gramEnd"/>
      <w:r w:rsidRPr="001409BB">
        <w:rPr>
          <w:rFonts w:ascii="Aptos" w:eastAsia="Aptos" w:hAnsi="Aptos"/>
          <w:sz w:val="24"/>
          <w:szCs w:val="24"/>
        </w:rPr>
        <w:t xml:space="preserve"> gdy konieczn</w:t>
      </w:r>
      <w:r w:rsidR="00C5018B" w:rsidRPr="001409BB">
        <w:rPr>
          <w:rFonts w:ascii="Aptos" w:eastAsia="Aptos" w:hAnsi="Aptos"/>
          <w:sz w:val="24"/>
          <w:szCs w:val="24"/>
        </w:rPr>
        <w:t xml:space="preserve">e </w:t>
      </w:r>
      <w:r w:rsidR="00C5018B" w:rsidRPr="001409BB">
        <w:rPr>
          <w:rFonts w:ascii="Aptos" w:eastAsia="Aptos" w:hAnsi="Aptos"/>
          <w:b/>
          <w:sz w:val="24"/>
          <w:szCs w:val="24"/>
        </w:rPr>
        <w:t>(</w:t>
      </w:r>
      <w:r w:rsidRPr="001409BB">
        <w:rPr>
          <w:rFonts w:ascii="Aptos" w:eastAsia="Aptos" w:hAnsi="Aptos"/>
          <w:sz w:val="24"/>
          <w:szCs w:val="24"/>
        </w:rPr>
        <w:t>pracownik i dyrektor</w:t>
      </w:r>
      <w:r w:rsidR="00C5018B" w:rsidRPr="001409BB">
        <w:rPr>
          <w:rFonts w:ascii="Aptos" w:eastAsia="Aptos" w:hAnsi="Aptos"/>
          <w:sz w:val="24"/>
          <w:szCs w:val="24"/>
        </w:rPr>
        <w:t>)</w:t>
      </w:r>
    </w:p>
    <w:p w14:paraId="52341737" w14:textId="6EB602E6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3</w:t>
      </w:r>
      <w:r w:rsidR="004F6DA1" w:rsidRPr="001409BB">
        <w:rPr>
          <w:rFonts w:ascii="Aptos" w:eastAsia="Aptos" w:hAnsi="Aptos"/>
          <w:b/>
          <w:sz w:val="24"/>
          <w:szCs w:val="24"/>
        </w:rPr>
        <w:t>.</w:t>
      </w:r>
      <w:r w:rsidRPr="001409BB">
        <w:rPr>
          <w:rFonts w:ascii="Aptos" w:eastAsia="Aptos" w:hAnsi="Aptos"/>
          <w:b/>
          <w:sz w:val="24"/>
          <w:szCs w:val="24"/>
        </w:rPr>
        <w:t xml:space="preserve"> Dokumentacja</w:t>
      </w:r>
      <w:r w:rsidR="00045644" w:rsidRPr="001409BB">
        <w:rPr>
          <w:rFonts w:ascii="Aptos" w:eastAsia="Aptos" w:hAnsi="Aptos"/>
          <w:b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formularz zgłoszenia, notatka lub karta interwencji</w:t>
      </w:r>
      <w:r w:rsidR="00C5018B" w:rsidRPr="001409BB">
        <w:rPr>
          <w:rFonts w:ascii="Aptos" w:eastAsia="Aptos" w:hAnsi="Aptos"/>
          <w:sz w:val="24"/>
          <w:szCs w:val="24"/>
        </w:rPr>
        <w:t xml:space="preserve"> (</w:t>
      </w:r>
      <w:r w:rsidRPr="001409BB">
        <w:rPr>
          <w:rFonts w:ascii="Aptos" w:eastAsia="Aptos" w:hAnsi="Aptos"/>
          <w:sz w:val="24"/>
          <w:szCs w:val="24"/>
        </w:rPr>
        <w:t>osoba przyjmująca</w:t>
      </w:r>
      <w:r w:rsidR="00C5018B" w:rsidRPr="001409BB">
        <w:rPr>
          <w:rFonts w:ascii="Aptos" w:eastAsia="Aptos" w:hAnsi="Aptos"/>
          <w:sz w:val="24"/>
          <w:szCs w:val="24"/>
        </w:rPr>
        <w:t>)</w:t>
      </w:r>
    </w:p>
    <w:p w14:paraId="336B785E" w14:textId="3F83229D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4</w:t>
      </w:r>
      <w:r w:rsidR="004F6DA1" w:rsidRPr="001409BB">
        <w:rPr>
          <w:rFonts w:ascii="Aptos" w:eastAsia="Aptos" w:hAnsi="Aptos"/>
          <w:b/>
          <w:sz w:val="24"/>
          <w:szCs w:val="24"/>
        </w:rPr>
        <w:t>.</w:t>
      </w:r>
      <w:r w:rsidRPr="001409BB">
        <w:rPr>
          <w:rFonts w:ascii="Aptos" w:eastAsia="Aptos" w:hAnsi="Aptos"/>
          <w:b/>
          <w:sz w:val="24"/>
          <w:szCs w:val="24"/>
        </w:rPr>
        <w:t xml:space="preserve"> Decyzja</w:t>
      </w:r>
      <w:r w:rsidR="00045644" w:rsidRPr="001409BB">
        <w:rPr>
          <w:rFonts w:ascii="Aptos" w:eastAsia="Aptos" w:hAnsi="Aptos"/>
          <w:b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kwalifikacja zdarzenia i wybór ścieżki prawnej</w:t>
      </w:r>
      <w:r w:rsidR="00045644" w:rsidRPr="001409BB">
        <w:rPr>
          <w:rFonts w:ascii="Aptos" w:eastAsia="Aptos" w:hAnsi="Aptos"/>
          <w:b/>
          <w:sz w:val="24"/>
          <w:szCs w:val="24"/>
        </w:rPr>
        <w:t xml:space="preserve"> </w:t>
      </w:r>
      <w:r w:rsidR="00C5018B" w:rsidRPr="001409BB">
        <w:rPr>
          <w:rFonts w:ascii="Aptos" w:eastAsia="Aptos" w:hAnsi="Aptos"/>
          <w:b/>
          <w:sz w:val="24"/>
          <w:szCs w:val="24"/>
        </w:rPr>
        <w:t>(</w:t>
      </w:r>
      <w:r w:rsidRPr="001409BB">
        <w:rPr>
          <w:rFonts w:ascii="Aptos" w:eastAsia="Aptos" w:hAnsi="Aptos"/>
          <w:sz w:val="24"/>
          <w:szCs w:val="24"/>
        </w:rPr>
        <w:t>dyrektor / zespół interwencyjny</w:t>
      </w:r>
      <w:r w:rsidR="00C5018B" w:rsidRPr="001409BB">
        <w:rPr>
          <w:rFonts w:ascii="Aptos" w:eastAsia="Aptos" w:hAnsi="Aptos"/>
          <w:sz w:val="24"/>
          <w:szCs w:val="24"/>
        </w:rPr>
        <w:t>)</w:t>
      </w:r>
    </w:p>
    <w:p w14:paraId="3CF56A64" w14:textId="35EEF0C0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5</w:t>
      </w:r>
      <w:r w:rsidR="004F6DA1" w:rsidRPr="001409BB">
        <w:rPr>
          <w:rFonts w:ascii="Aptos" w:eastAsia="Aptos" w:hAnsi="Aptos"/>
          <w:b/>
          <w:sz w:val="24"/>
          <w:szCs w:val="24"/>
        </w:rPr>
        <w:t>.</w:t>
      </w:r>
      <w:r w:rsidRPr="001409BB">
        <w:rPr>
          <w:rFonts w:ascii="Aptos" w:eastAsia="Aptos" w:hAnsi="Aptos"/>
          <w:b/>
          <w:sz w:val="24"/>
          <w:szCs w:val="24"/>
        </w:rPr>
        <w:t xml:space="preserve"> Zawiadomienie</w:t>
      </w:r>
      <w:r w:rsidR="00045644" w:rsidRPr="001409BB">
        <w:rPr>
          <w:rFonts w:ascii="Aptos" w:eastAsia="Aptos" w:hAnsi="Aptos"/>
          <w:b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policja, prokuratura, sąd rodzinny, pomoc społeczna, Niebieska Karta – stosownie do sytuacji</w:t>
      </w:r>
      <w:r w:rsidR="00C5018B" w:rsidRPr="001409BB">
        <w:rPr>
          <w:rFonts w:ascii="Aptos" w:eastAsia="Aptos" w:hAnsi="Aptos"/>
          <w:sz w:val="24"/>
          <w:szCs w:val="24"/>
        </w:rPr>
        <w:t xml:space="preserve"> (</w:t>
      </w:r>
      <w:r w:rsidRPr="001409BB">
        <w:rPr>
          <w:rFonts w:ascii="Aptos" w:eastAsia="Aptos" w:hAnsi="Aptos"/>
          <w:sz w:val="24"/>
          <w:szCs w:val="24"/>
        </w:rPr>
        <w:t>dyrektor / osoba upoważniona</w:t>
      </w:r>
      <w:r w:rsidR="00C5018B" w:rsidRPr="001409BB">
        <w:rPr>
          <w:rFonts w:ascii="Aptos" w:eastAsia="Aptos" w:hAnsi="Aptos"/>
          <w:sz w:val="24"/>
          <w:szCs w:val="24"/>
        </w:rPr>
        <w:t>)</w:t>
      </w:r>
    </w:p>
    <w:p w14:paraId="2DFF59AB" w14:textId="0A8CE2E3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6</w:t>
      </w:r>
      <w:r w:rsidR="004F6DA1" w:rsidRPr="001409BB">
        <w:rPr>
          <w:rFonts w:ascii="Aptos" w:eastAsia="Aptos" w:hAnsi="Aptos"/>
          <w:b/>
          <w:sz w:val="24"/>
          <w:szCs w:val="24"/>
        </w:rPr>
        <w:t>.</w:t>
      </w:r>
      <w:r w:rsidRPr="001409BB">
        <w:rPr>
          <w:rFonts w:ascii="Aptos" w:eastAsia="Aptos" w:hAnsi="Aptos"/>
          <w:b/>
          <w:sz w:val="24"/>
          <w:szCs w:val="24"/>
        </w:rPr>
        <w:t xml:space="preserve"> Wsparcie</w:t>
      </w:r>
      <w:r w:rsidR="00045644" w:rsidRPr="001409BB">
        <w:rPr>
          <w:rFonts w:ascii="Aptos" w:eastAsia="Aptos" w:hAnsi="Aptos"/>
          <w:b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plan wsparcia i współpraca z opiekunami, o ile jest bezpieczna</w:t>
      </w:r>
      <w:r w:rsidR="00C5018B" w:rsidRPr="001409BB">
        <w:rPr>
          <w:rFonts w:ascii="Aptos" w:eastAsia="Aptos" w:hAnsi="Aptos"/>
          <w:sz w:val="24"/>
          <w:szCs w:val="24"/>
        </w:rPr>
        <w:t xml:space="preserve"> (</w:t>
      </w:r>
      <w:r w:rsidRPr="001409BB">
        <w:rPr>
          <w:rFonts w:ascii="Aptos" w:eastAsia="Aptos" w:hAnsi="Aptos"/>
          <w:sz w:val="24"/>
          <w:szCs w:val="24"/>
        </w:rPr>
        <w:t>pedagog / psycholog / wychowawca</w:t>
      </w:r>
      <w:r w:rsidR="00C5018B" w:rsidRPr="001409BB">
        <w:rPr>
          <w:rFonts w:ascii="Aptos" w:eastAsia="Aptos" w:hAnsi="Aptos"/>
          <w:sz w:val="24"/>
          <w:szCs w:val="24"/>
        </w:rPr>
        <w:t>)</w:t>
      </w:r>
    </w:p>
    <w:p w14:paraId="60E211BC" w14:textId="40377F5B" w:rsidR="004F6DA1" w:rsidRPr="001409BB" w:rsidRDefault="00BE0486" w:rsidP="008A4D9B">
      <w:pPr>
        <w:spacing w:after="100"/>
        <w:rPr>
          <w:rFonts w:ascii="Aptos" w:eastAsia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7</w:t>
      </w:r>
      <w:r w:rsidR="004F6DA1" w:rsidRPr="001409BB">
        <w:rPr>
          <w:rFonts w:ascii="Aptos" w:eastAsia="Aptos" w:hAnsi="Aptos"/>
          <w:b/>
          <w:sz w:val="24"/>
          <w:szCs w:val="24"/>
        </w:rPr>
        <w:t>.</w:t>
      </w:r>
      <w:r w:rsidRPr="001409BB">
        <w:rPr>
          <w:rFonts w:ascii="Aptos" w:eastAsia="Aptos" w:hAnsi="Aptos"/>
          <w:b/>
          <w:sz w:val="24"/>
          <w:szCs w:val="24"/>
        </w:rPr>
        <w:t xml:space="preserve"> Monitoring</w:t>
      </w:r>
      <w:r w:rsidR="00045644" w:rsidRPr="001409BB">
        <w:rPr>
          <w:rFonts w:ascii="Aptos" w:eastAsia="Aptos" w:hAnsi="Aptos"/>
          <w:b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sprawdzenie bezpieczeństwa i skuteczności działań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="00C5018B" w:rsidRPr="001409BB">
        <w:rPr>
          <w:rFonts w:ascii="Aptos" w:eastAsia="Aptos" w:hAnsi="Aptos"/>
          <w:b/>
          <w:sz w:val="24"/>
          <w:szCs w:val="24"/>
        </w:rPr>
        <w:t>(</w:t>
      </w:r>
      <w:r w:rsidRPr="001409BB">
        <w:rPr>
          <w:rFonts w:ascii="Aptos" w:eastAsia="Aptos" w:hAnsi="Aptos"/>
          <w:sz w:val="24"/>
          <w:szCs w:val="24"/>
        </w:rPr>
        <w:t>osoba prowadząca interwenc</w:t>
      </w:r>
      <w:r w:rsidR="008A4D9B" w:rsidRPr="001409BB">
        <w:rPr>
          <w:rFonts w:ascii="Aptos" w:eastAsia="Aptos" w:hAnsi="Aptos"/>
          <w:sz w:val="24"/>
          <w:szCs w:val="24"/>
        </w:rPr>
        <w:t>ję</w:t>
      </w:r>
      <w:r w:rsidR="00C5018B" w:rsidRPr="001409BB">
        <w:rPr>
          <w:rFonts w:ascii="Aptos" w:eastAsia="Aptos" w:hAnsi="Aptos"/>
          <w:sz w:val="24"/>
          <w:szCs w:val="24"/>
        </w:rPr>
        <w:t>)</w:t>
      </w:r>
    </w:p>
    <w:p w14:paraId="2A72D07F" w14:textId="6D32CF28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14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Interwencja zależnie od osoby podejrzewanej</w:t>
      </w:r>
    </w:p>
    <w:p w14:paraId="11B56A30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bCs/>
          <w:sz w:val="24"/>
          <w:szCs w:val="24"/>
        </w:rPr>
        <w:t>Opiekun lub inna osoba z rodziny.</w:t>
      </w:r>
      <w:r w:rsidRPr="001409BB">
        <w:rPr>
          <w:rFonts w:ascii="Aptos" w:eastAsia="Aptos" w:hAnsi="Aptos"/>
          <w:sz w:val="24"/>
          <w:szCs w:val="24"/>
        </w:rPr>
        <w:t xml:space="preserve"> Dyrektor ocenia potrzebę wszczęcia procedury </w:t>
      </w:r>
      <w:r w:rsidRPr="001409BB">
        <w:rPr>
          <w:rFonts w:ascii="Aptos" w:eastAsia="Aptos" w:hAnsi="Aptos"/>
          <w:i/>
          <w:iCs/>
          <w:sz w:val="24"/>
          <w:szCs w:val="24"/>
        </w:rPr>
        <w:t>Niebieskie Karty</w:t>
      </w:r>
      <w:r w:rsidRPr="001409BB">
        <w:rPr>
          <w:rFonts w:ascii="Aptos" w:eastAsia="Aptos" w:hAnsi="Aptos"/>
          <w:sz w:val="24"/>
          <w:szCs w:val="24"/>
        </w:rPr>
        <w:t>, zawiadomienia policji lub prokuratury albo złożenia wniosku do sądu rodzinnego. Rozmowa z opiekunem nie może zwiększać ryzyka dla ucznia ani utrudniać postępowania.</w:t>
      </w:r>
    </w:p>
    <w:p w14:paraId="77B762F0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bCs/>
          <w:sz w:val="24"/>
          <w:szCs w:val="24"/>
        </w:rPr>
        <w:t>Pracownik szkoły</w:t>
      </w:r>
      <w:r w:rsidRPr="001409BB">
        <w:rPr>
          <w:rFonts w:ascii="Aptos" w:eastAsia="Aptos" w:hAnsi="Aptos"/>
          <w:sz w:val="24"/>
          <w:szCs w:val="24"/>
        </w:rPr>
        <w:t>. Informację przekazuje się bezpośrednio dyrektorowi; gdy podejrzenie dotyczy dyrektora – organowi prowadzącemu i właściwym organom. Dyrektor oddziela pracownika od kontaktu z uczniem w zakresie niezbędnym dla bezpieczeństwa, wyjaśnia sprawę w granicach kompetencji pracodawcy oraz podejmuje działania pracownicze, dyscyplinarne i prawne.</w:t>
      </w:r>
    </w:p>
    <w:p w14:paraId="515B9788" w14:textId="25359826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bCs/>
          <w:sz w:val="24"/>
          <w:szCs w:val="24"/>
        </w:rPr>
        <w:t>Inny małoletni.</w:t>
      </w:r>
      <w:r w:rsidRPr="001409BB">
        <w:rPr>
          <w:rFonts w:ascii="Aptos" w:eastAsia="Aptos" w:hAnsi="Aptos"/>
          <w:sz w:val="24"/>
          <w:szCs w:val="24"/>
        </w:rPr>
        <w:t xml:space="preserve"> Zapewnia się bezpieczeństwo wszystkim uczniom, prowadzi oddzielne</w:t>
      </w:r>
      <w:r w:rsidR="00045644" w:rsidRPr="001409BB">
        <w:rPr>
          <w:rFonts w:ascii="Aptos" w:eastAsia="Aptos" w:hAnsi="Aptos"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rozmowy, informuje opiekunów – o ile nie zagraża to dobru dziecka – oraz ustala działania naprawcze i wsparcie. Gdy zachowanie może stanowić czyn karalny lub przejaw demoralizacji, dyrektor zawiadamia właściwy sąd rodzinny lub policję.</w:t>
      </w:r>
    </w:p>
    <w:p w14:paraId="41D13078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bCs/>
          <w:sz w:val="24"/>
          <w:szCs w:val="24"/>
        </w:rPr>
        <w:t>Inna osoba dorosła.</w:t>
      </w:r>
      <w:r w:rsidRPr="001409BB">
        <w:rPr>
          <w:rFonts w:ascii="Aptos" w:eastAsia="Aptos" w:hAnsi="Aptos"/>
          <w:sz w:val="24"/>
          <w:szCs w:val="24"/>
        </w:rPr>
        <w:t xml:space="preserve"> Dyrektor podejmuje działania adekwatne do zagrożenia, w tym zawiadomienie organów ścigania i ograniczenie dostępu tej osoby do uczniów.</w:t>
      </w:r>
    </w:p>
    <w:p w14:paraId="113D534C" w14:textId="51421376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15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Zawiadomienia zewnętrzne</w:t>
      </w:r>
    </w:p>
    <w:p w14:paraId="78B14D11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podejrzenie przestępstwa na szkodę małoletniego – zawiadomienie policji lub prokuratury;</w:t>
      </w:r>
    </w:p>
    <w:p w14:paraId="44E689CD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podejrzenie przemocy domowej – wszczęcie procedury Niebieskie Karty przez osobę uprawnioną oraz inne działania ochronne;</w:t>
      </w:r>
    </w:p>
    <w:p w14:paraId="5B41446E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zagrożenie dobra dziecka lub niewydolność opiekuńcza – wniosek do sądu rodzinnego;</w:t>
      </w:r>
    </w:p>
    <w:p w14:paraId="71EB0A52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bezpośrednie zagrożenie życia lub zdrowia – numer 112 i pomoc medyczna;</w:t>
      </w:r>
    </w:p>
    <w:p w14:paraId="60F7EE3D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zagrożenia internetowe – zawiadomienie administratora serwisu, zespołu reagowania lub organów ścigania, zależnie od charakteru zdarzenia.</w:t>
      </w:r>
    </w:p>
    <w:p w14:paraId="227B7D24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Zgoda opiekuna nie jest warunkiem zawiadomienia właściwych organów, gdy przepisy nakładają obowiązek działania. O zakresie informowania opiekunów decyduje bezpieczeństwo ucznia i dobro postępowania.</w:t>
      </w:r>
    </w:p>
    <w:p w14:paraId="767CA5E4" w14:textId="6EF17F4A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Rozdział 8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Procedury szczególne</w:t>
      </w:r>
    </w:p>
    <w:p w14:paraId="26F51789" w14:textId="41AD2987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16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Cyberprzemoc</w:t>
      </w:r>
    </w:p>
    <w:p w14:paraId="2394B86A" w14:textId="53F44A3E" w:rsidR="00BE0486" w:rsidRPr="001409BB" w:rsidRDefault="00BE0486">
      <w:pPr>
        <w:pStyle w:val="Listanumerowana"/>
        <w:numPr>
          <w:ilvl w:val="0"/>
          <w:numId w:val="11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Przyjmij zgłoszenie i oceń, czy istnieje ryzyko samouszkodzenia, przemocy w świecie offline, szantażu lub dalszej publikacji.</w:t>
      </w:r>
    </w:p>
    <w:p w14:paraId="1B738597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Zabezpiecz dowody bez publicznego udostępniania: adres URL, datę, nazwę konta, opis materiału, zrzut ekranu.</w:t>
      </w:r>
    </w:p>
    <w:p w14:paraId="39D8A57B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 razie możliwości doprowadź do usunięcia treści i zablokowania kontaktu, nie obciążając tym pokrzywdzonego ucznia.</w:t>
      </w:r>
    </w:p>
    <w:p w14:paraId="47513F4B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Przeprowadź oddzielne rozmowy z osobami zaangażowanymi i świadkami; nie organizuj konfrontacji wymuszającej pojednanie.</w:t>
      </w:r>
    </w:p>
    <w:p w14:paraId="12F5F166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Powiadom opiekunów stron, jeśli jest to bezpieczne, ustal środki ochrony i plan wsparcia.</w:t>
      </w:r>
    </w:p>
    <w:p w14:paraId="003A7EAC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Gdy zachowanie może być przestępstwem, dotyczy materiałów intymnych, groźby, uporczywego nękania lub zagrożenia życia, niezwłocznie zawiadom właściwe organy.</w:t>
      </w:r>
    </w:p>
    <w:p w14:paraId="5F1A2AD4" w14:textId="2B1EEC66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17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Podejrzenie wykorzystania seksualnego</w:t>
      </w:r>
    </w:p>
    <w:p w14:paraId="09E9F684" w14:textId="3EC32FA8" w:rsidR="00BE0486" w:rsidRPr="001409BB" w:rsidRDefault="00BE0486">
      <w:pPr>
        <w:pStyle w:val="Listanumerowana"/>
        <w:numPr>
          <w:ilvl w:val="0"/>
          <w:numId w:val="12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Zapewnij spokojne i bezpieczne miejsce. Przyjmij spontaniczną relację ucznia bez dopytywania o szczegółowy przebieg.</w:t>
      </w:r>
    </w:p>
    <w:p w14:paraId="6FA2CC3D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Nie wyrażaj niedowierzania, nie obwiniaj, nie konfrontuj ze sprawcą i nie obiecuj, że nikt się nie dowie.</w:t>
      </w:r>
    </w:p>
    <w:p w14:paraId="53823965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Zapisz możliwie dokładnie słowa ucznia, okoliczności ujawnienia oraz własne obserwacje.</w:t>
      </w:r>
    </w:p>
    <w:p w14:paraId="45E0ADA2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Niezwłocznie powiadom dyrektora i osobę prowadzącą interwencję. W razie zagrożenia zdrowia lub niedawnego zdarzenia wymagającego zabezpieczenia medycznego wezwij 112.</w:t>
      </w:r>
    </w:p>
    <w:p w14:paraId="577206CD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Dyrektor zawiadamia policję lub prokuraturę. O powiadomieniu opiekuna decyduje bezpieczeństwo ucznia; nie informuje się osoby podejrzewanej o krzywdzenie w sposób mogący narazić ucznia lub utrudnić postępowanie.</w:t>
      </w:r>
    </w:p>
    <w:p w14:paraId="4C7BD657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Szkoła organizuje plan wsparcia i ogranicza liczbę rozmów o zdarzeniu do niezbędnego minimum.</w:t>
      </w:r>
    </w:p>
    <w:p w14:paraId="45DAA8B6" w14:textId="5C5FBC0D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18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Zachowania autoagresywne i zagrożenie samobójcze</w:t>
      </w:r>
    </w:p>
    <w:p w14:paraId="7087378A" w14:textId="38CDED1B" w:rsidR="00BE0486" w:rsidRPr="001409BB" w:rsidRDefault="00BE0486">
      <w:pPr>
        <w:pStyle w:val="Listanumerowana"/>
        <w:numPr>
          <w:ilvl w:val="0"/>
          <w:numId w:val="13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Nie pozostawiaj ucznia samego i usuń – o ile można to zrobić bezpiecznie – dostęp do niebezpiecznych przedmiotów lub substancji.</w:t>
      </w:r>
    </w:p>
    <w:p w14:paraId="0E6A98C8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Zapytaj wprost i spokojnie o zamiar zrobienia sobie krzywdy, plan i dostęp do środków. Takie pytanie służy ocenie ryzyka i nie zwiększa zagrożenia.</w:t>
      </w:r>
    </w:p>
    <w:p w14:paraId="2A73D6A6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Przy bezpośrednim lub trudnym do wykluczenia zagrożeniu wezwij 112 i powiadom dyrektora oraz opiekuna, chyba że opiekun jest źródłem zagrożenia.</w:t>
      </w:r>
    </w:p>
    <w:p w14:paraId="38FE554E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Przekaż służbom konkretne informacje i sporządź dokumentację. Po kryzysie opracuj plan bezpieczeństwa i wsparcia.</w:t>
      </w:r>
    </w:p>
    <w:p w14:paraId="101B5141" w14:textId="5FBE2500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§ 19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Agresja i konieczność ochrony</w:t>
      </w:r>
    </w:p>
    <w:p w14:paraId="0308DBC5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W sytuacji gwałtownego zagrożenia priorytetem jest odsunięcie innych osób, wezwanie pomocy i spokojna deeskalacja. Kontakt fizyczny może być podjęty wyłącznie w granicach prawa, w zakresie niezbędnym do odparcia bezpośredniego zagrożenia życia lub zdrowia, z użyciem najmniej dolegliwego działania i tylko przez czas konieczny. Zdarzenie dokumentuje się, a poszkodowanym zapewnia pomoc.</w:t>
      </w:r>
    </w:p>
    <w:p w14:paraId="05E3CE0A" w14:textId="1C9E4885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20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Wycieczki, noclegi i zajęcia poza szkołą</w:t>
      </w:r>
    </w:p>
    <w:p w14:paraId="0F641554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ustala się czytelny podział odpowiedzialności i sposób kontaktu w sytuacji nagłej;</w:t>
      </w:r>
    </w:p>
    <w:p w14:paraId="0D92EAC3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zapewnia się warunki noclegowe respektujące prywatność i bezpieczeństwo; pracownik nie śpi w jednym łóżku z uczniem;</w:t>
      </w:r>
    </w:p>
    <w:p w14:paraId="5844E85C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indywidualny transport ucznia prywatnym samochodem pracownika może nastąpić wyjątkowo, za wiedzą dyrektora i opiekuna, jeśli nie ma bezpiecznej alternatywy;</w:t>
      </w:r>
    </w:p>
    <w:p w14:paraId="6692E561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zasady dotyczące relacji, używek, zdjęć i komunikacji obowiązują tak samo jak na terenie szkoły.</w:t>
      </w:r>
    </w:p>
    <w:p w14:paraId="2C769534" w14:textId="7F50CFC8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Rozdział 9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Wsparcie ucznia po ujawnieniu krzywdzenia</w:t>
      </w:r>
    </w:p>
    <w:p w14:paraId="5C46B2FF" w14:textId="5A403812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21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Plan wsparcia</w:t>
      </w:r>
    </w:p>
    <w:p w14:paraId="1F4DC8F0" w14:textId="3409B436" w:rsidR="00BE0486" w:rsidRPr="001409BB" w:rsidRDefault="00BE0486">
      <w:pPr>
        <w:pStyle w:val="Listanumerowana"/>
        <w:numPr>
          <w:ilvl w:val="0"/>
          <w:numId w:val="14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Plan opracowuje pedagog lub psycholog we współpracy z uczniem, wychowawcą, opiekunem – jeśli jest to bezpieczne – oraz osobami niezbędnymi do udzielenia pomocy.</w:t>
      </w:r>
    </w:p>
    <w:p w14:paraId="06227309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Plan określa potrzeby i zasoby ucznia, działania ochronne, osoby odpowiedzialne, terminy, sposób komunikacji i kryteria oceny skuteczności.</w:t>
      </w:r>
    </w:p>
    <w:p w14:paraId="72A3DD8F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Wsparcie może obejmować bezpieczną osobę i miejsce w szkole, dostosowania edukacyjne, pomoc psychologiczno-pedagogiczną, kontakt z opiekunem, skierowanie do specjalistów oraz ochronę przed odwetem i stygmatyzacją.</w:t>
      </w:r>
    </w:p>
    <w:p w14:paraId="1377A71F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Plan nie zastępuje leczenia, postępowania karnego, rodzinnego ani procedury Niebieskie Karty.</w:t>
      </w:r>
    </w:p>
    <w:p w14:paraId="70530096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Plan jest monitorowany w ustalonych terminach i zmieniany, gdy działania nie zapewniają bezpieczeństwa lub nie odpowiadają potrzebom ucznia.</w:t>
      </w:r>
    </w:p>
    <w:p w14:paraId="3B4A80C4" w14:textId="6CB3F3A9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22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Rozmowa i udział ucznia</w:t>
      </w:r>
    </w:p>
    <w:p w14:paraId="343AA5DD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Uczeń otrzymuje informacje w języku dostosowanym do wieku i możliwości: co się wydarzy dalej, kto będzie znał sprawę, jakie ma prawa i gdzie może uzyskać pomoc. Jego zdanie bierze się pod uwagę, lecz odpowiedzialności za decyzje ochronne nie przenosi się na ucznia.</w:t>
      </w:r>
    </w:p>
    <w:p w14:paraId="48F9CDC6" w14:textId="68E52299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Rozdział 10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Dokumentowanie i ochrona informacji</w:t>
      </w:r>
    </w:p>
    <w:p w14:paraId="32581180" w14:textId="0722F3F8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23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Dokumentacja interwencji</w:t>
      </w:r>
    </w:p>
    <w:p w14:paraId="77A43CE7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formularz zgłoszenia lub notatka służbowa;</w:t>
      </w:r>
    </w:p>
    <w:p w14:paraId="72C16F36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lastRenderedPageBreak/>
        <w:t>karta interwencji i decyzje dotyczące ścieżki postępowania;</w:t>
      </w:r>
    </w:p>
    <w:p w14:paraId="01D47038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kopie zawiadomień, wniosków i potwierdzeń przekazania;</w:t>
      </w:r>
    </w:p>
    <w:p w14:paraId="4DE1C2B9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plan wsparcia oraz zapisy monitorowania;</w:t>
      </w:r>
    </w:p>
    <w:p w14:paraId="68F81DC1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inne dokumenty powstałe w toku sprawy.</w:t>
      </w:r>
    </w:p>
    <w:p w14:paraId="6CF55D35" w14:textId="62F62A7D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24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Poufność</w:t>
      </w:r>
    </w:p>
    <w:p w14:paraId="1C05B67D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Osoby uczestniczące w interwencji zachowują poufność informacji. Poufność nie oznacza zatajenia zagrożenia przed osobami i instytucjami, których udział jest konieczny do ochrony ucznia lub wymagany prawem.</w:t>
      </w:r>
    </w:p>
    <w:p w14:paraId="2236932F" w14:textId="147E8B57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Rozdział 11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Udostępnianie</w:t>
      </w:r>
      <w:r w:rsidR="00D20AB8" w:rsidRPr="001409BB">
        <w:rPr>
          <w:rFonts w:ascii="Aptos" w:eastAsia="Aptos" w:hAnsi="Aptos"/>
          <w:sz w:val="24"/>
          <w:szCs w:val="24"/>
        </w:rPr>
        <w:t>,</w:t>
      </w:r>
      <w:r w:rsidRPr="001409BB">
        <w:rPr>
          <w:rFonts w:ascii="Aptos" w:eastAsia="Aptos" w:hAnsi="Aptos"/>
          <w:sz w:val="24"/>
          <w:szCs w:val="24"/>
        </w:rPr>
        <w:t xml:space="preserve"> wdrażanie i monitoring</w:t>
      </w:r>
    </w:p>
    <w:p w14:paraId="22B92747" w14:textId="6CBFBADE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25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Udostępnianie</w:t>
      </w:r>
    </w:p>
    <w:p w14:paraId="342480EC" w14:textId="68C791C3" w:rsidR="00BE0486" w:rsidRPr="001409BB" w:rsidRDefault="00BE0486">
      <w:pPr>
        <w:pStyle w:val="Listanumerowana"/>
        <w:numPr>
          <w:ilvl w:val="0"/>
          <w:numId w:val="15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 xml:space="preserve">Pełną i skróconą wersję </w:t>
      </w:r>
      <w:r w:rsidRPr="001409BB">
        <w:rPr>
          <w:rFonts w:eastAsia="Aptos"/>
          <w:i/>
          <w:iCs/>
          <w:color w:val="auto"/>
          <w:sz w:val="24"/>
          <w:szCs w:val="24"/>
          <w:lang w:val="pl-PL"/>
        </w:rPr>
        <w:t>Standardów</w:t>
      </w:r>
      <w:r w:rsidRPr="001409BB">
        <w:rPr>
          <w:rFonts w:eastAsia="Aptos"/>
          <w:color w:val="auto"/>
          <w:sz w:val="24"/>
          <w:szCs w:val="24"/>
          <w:lang w:val="pl-PL"/>
        </w:rPr>
        <w:t xml:space="preserve"> publikuje się na stronie internetowej szkoły oraz udostępnia w miejscu dostępnym dla uczniów, opiekunów i personelu.</w:t>
      </w:r>
    </w:p>
    <w:p w14:paraId="7772A510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Wersja skrócona jest napisana językiem zrozumiałym dla uczniów. Informacje o osobach przyjmujących zgłoszenia umieszcza się w widocznych miejscach i aktualizuje po każdej zmianie.</w:t>
      </w:r>
    </w:p>
    <w:p w14:paraId="04335406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Wychowawcy omawiają zasady z uczniami, a szkoła przekazuje opiekunom informację o miejscu publikacji dokumentu.</w:t>
      </w:r>
    </w:p>
    <w:p w14:paraId="402B0B60" w14:textId="1270C279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26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Monitoring i przegląd</w:t>
      </w:r>
    </w:p>
    <w:p w14:paraId="4E602742" w14:textId="54246B21" w:rsidR="00BE0486" w:rsidRPr="001409BB" w:rsidRDefault="00BE0486">
      <w:pPr>
        <w:pStyle w:val="Listanumerowana"/>
        <w:numPr>
          <w:ilvl w:val="0"/>
          <w:numId w:val="16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Osoba odpowiedzialna monitoruje stosowanie Standardów, przyjmuje uwagi i prowadzi rejestr proponowanych zmian.</w:t>
      </w:r>
    </w:p>
    <w:p w14:paraId="59CEF075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Co najmniej raz na dwa lata przeprowadza się formalny przegląd Standardów, z uwzględnieniem zmian prawa, wniosków z interwencji, opinii uczniów i personelu oraz wyników ankiet. Szkoła może prowadzić monitoring częściej.</w:t>
      </w:r>
    </w:p>
    <w:p w14:paraId="72EB9E67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 przeglądu sporządza się protokół i rekomendacje. Dyrektor zatwierdza zmiany oraz zapewnia ich ogłoszenie i omówienie.</w:t>
      </w:r>
    </w:p>
    <w:p w14:paraId="5428D6D1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Po poważnym zdarzeniu szkoła dokonuje dodatkowego przeglądu działania procedur, bez ujawniania danych osób zaangażowanych.</w:t>
      </w:r>
    </w:p>
    <w:p w14:paraId="3DC60471" w14:textId="77777777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Rozdział 12 Postanowienia końcowe</w:t>
      </w:r>
    </w:p>
    <w:p w14:paraId="70A527D5" w14:textId="0AE15E1F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§ 27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Wejście w życie</w:t>
      </w:r>
    </w:p>
    <w:p w14:paraId="0AF60CD8" w14:textId="3A9A446F" w:rsidR="00BE0486" w:rsidRPr="001409BB" w:rsidRDefault="00BE0486">
      <w:pPr>
        <w:pStyle w:val="Listanumerowana"/>
        <w:numPr>
          <w:ilvl w:val="0"/>
          <w:numId w:val="17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Standardy wchodzą w życie w dniu wskazanym w zarządzeniu dyrektora.</w:t>
      </w:r>
    </w:p>
    <w:p w14:paraId="1C5774B1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Załączniki stanowią integralną część dokumentu.</w:t>
      </w:r>
    </w:p>
    <w:p w14:paraId="622462F2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 sprawach nieuregulowanych stosuje się aktualne przepisy prawa oraz procedury obowiązujące w szkole.</w:t>
      </w:r>
    </w:p>
    <w:p w14:paraId="28F4C40B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br/>
      </w:r>
    </w:p>
    <w:p w14:paraId="5111A393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 xml:space="preserve">Miejscowość i data: </w:t>
      </w:r>
      <w:r w:rsidRPr="001409BB">
        <w:rPr>
          <w:rFonts w:ascii="Aptos" w:eastAsia="Aptos" w:hAnsi="Aptos"/>
          <w:sz w:val="24"/>
          <w:szCs w:val="24"/>
        </w:rPr>
        <w:t>Jelenia Góra, …………………………………</w:t>
      </w:r>
    </w:p>
    <w:p w14:paraId="2CBD267B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 xml:space="preserve">Dyrektor szkoły: </w:t>
      </w:r>
      <w:r w:rsidRPr="001409BB">
        <w:rPr>
          <w:rFonts w:ascii="Aptos" w:eastAsia="Aptos" w:hAnsi="Aptos"/>
          <w:sz w:val="24"/>
          <w:szCs w:val="24"/>
        </w:rPr>
        <w:t>……………………………………………………</w:t>
      </w:r>
    </w:p>
    <w:p w14:paraId="6F79FB9F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 xml:space="preserve">Podpis: </w:t>
      </w:r>
      <w:r w:rsidRPr="001409BB">
        <w:rPr>
          <w:rFonts w:ascii="Aptos" w:eastAsia="Aptos" w:hAnsi="Aptos"/>
          <w:sz w:val="24"/>
          <w:szCs w:val="24"/>
        </w:rPr>
        <w:t>……………………………………………………</w:t>
      </w:r>
    </w:p>
    <w:p w14:paraId="35B6F2C8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br w:type="page"/>
      </w:r>
    </w:p>
    <w:p w14:paraId="468CAB69" w14:textId="77777777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Załączniki</w:t>
      </w:r>
    </w:p>
    <w:p w14:paraId="1D98C34C" w14:textId="3EAB5FA8" w:rsidR="00BE0486" w:rsidRPr="001409BB" w:rsidRDefault="00D20AB8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F</w:t>
      </w:r>
      <w:r w:rsidR="00BE0486" w:rsidRPr="001409BB">
        <w:rPr>
          <w:rFonts w:ascii="Aptos" w:eastAsia="Aptos" w:hAnsi="Aptos"/>
          <w:sz w:val="24"/>
          <w:szCs w:val="24"/>
        </w:rPr>
        <w:t>ormularze należy wypełniać czytelnie, rzeczowo i wyłącznie w zakresie potrzebnym do ochrony małoletniego. Dokumenty zawierające dane osobowe przechowuje się w zabezpieczonym miejscu.</w:t>
      </w:r>
    </w:p>
    <w:p w14:paraId="08890085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br w:type="page"/>
      </w:r>
    </w:p>
    <w:p w14:paraId="0AE5B3DA" w14:textId="02E48DA7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Załącznik 1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Karta interwencji</w:t>
      </w:r>
    </w:p>
    <w:p w14:paraId="29317B41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Numer interwencji</w:t>
      </w:r>
    </w:p>
    <w:p w14:paraId="6A5223E8" w14:textId="141AAB98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6C387D6E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Data i miejsce sporządzenia</w:t>
      </w:r>
    </w:p>
    <w:p w14:paraId="4E30D25B" w14:textId="5E35AC20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4202CE64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Dane małoletniego</w:t>
      </w:r>
    </w:p>
    <w:p w14:paraId="00B4AA4C" w14:textId="4C19338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2DF5E287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Osoba zgłaszająca i sposób kontaktu</w:t>
      </w:r>
    </w:p>
    <w:p w14:paraId="4D00225F" w14:textId="7DDA64BB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193366E0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Osoba podejrzewana o krzywdzenie oraz relacja z uczniem</w:t>
      </w:r>
    </w:p>
    <w:p w14:paraId="63FE5EC3" w14:textId="3E575DF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086524E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Opis zgłoszenia lub zdarzenia</w:t>
      </w:r>
    </w:p>
    <w:p w14:paraId="2C1050A8" w14:textId="38BC5BF1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08F2FA1A" w14:textId="3FE72468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6C716C58" w14:textId="2D20018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56564EF3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Ocena bezpośredniego zagrożenia życia lub zdrowia</w:t>
      </w:r>
    </w:p>
    <w:p w14:paraId="481F982B" w14:textId="216C8280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7F1D85EE" w14:textId="5AD71E5F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2AA7F346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Podjęte działania natychmiastowe</w:t>
      </w:r>
    </w:p>
    <w:p w14:paraId="082C88FE" w14:textId="09B5135B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2F903378" w14:textId="02B452AB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4A13491A" w14:textId="5AD41DF8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60E8415C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Osoby i instytucje powiadomione wraz z datą</w:t>
      </w:r>
    </w:p>
    <w:p w14:paraId="49205B3C" w14:textId="168EA79D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7958ED74" w14:textId="79C0E77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639A611E" w14:textId="787C60E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48C9DFB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Decyzje dyrektora i podstawa dalszego działania</w:t>
      </w:r>
    </w:p>
    <w:p w14:paraId="1195771C" w14:textId="569E38E3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2E07273E" w14:textId="0EF93482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63794698" w14:textId="0960231E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E962397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Ustalenia dotyczące planu wsparcia</w:t>
      </w:r>
    </w:p>
    <w:p w14:paraId="20E020B0" w14:textId="482FD8BD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5152C8B1" w14:textId="6E9AB641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6FEA1673" w14:textId="404ED586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026C260E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lastRenderedPageBreak/>
        <w:t>Monitoring i rezultat działań</w:t>
      </w:r>
    </w:p>
    <w:p w14:paraId="09FC8656" w14:textId="2B623D8A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7BA3AE8" w14:textId="72DF9206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7E72A073" w14:textId="05F1E78B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0E8245F4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Imiona nazwiska i podpisy osób prowadzących interwencję</w:t>
      </w:r>
    </w:p>
    <w:p w14:paraId="36C263F4" w14:textId="2C4C809C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5A8157F6" w14:textId="0DEEB498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2F186DC8" w14:textId="77777777" w:rsidR="00BE0486" w:rsidRPr="001409BB" w:rsidRDefault="00BE0486" w:rsidP="00BE0486">
      <w:pPr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br w:type="page"/>
      </w:r>
    </w:p>
    <w:p w14:paraId="57385D55" w14:textId="151AF099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Załącznik 2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Formularz zgłoszenia podejrzenia krzywdzenia małoletniego</w:t>
      </w:r>
    </w:p>
    <w:p w14:paraId="28617141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Data i godzina zgłoszenia</w:t>
      </w:r>
    </w:p>
    <w:p w14:paraId="3D428941" w14:textId="1992EF7B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C9856C2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 xml:space="preserve">Osoba zgłaszająca oraz dane </w:t>
      </w:r>
      <w:proofErr w:type="gramStart"/>
      <w:r w:rsidRPr="001409BB">
        <w:rPr>
          <w:rFonts w:ascii="Aptos" w:eastAsia="Aptos" w:hAnsi="Aptos"/>
          <w:bCs/>
          <w:sz w:val="24"/>
          <w:szCs w:val="24"/>
        </w:rPr>
        <w:t>kontaktowe</w:t>
      </w:r>
      <w:proofErr w:type="gramEnd"/>
      <w:r w:rsidRPr="001409BB">
        <w:rPr>
          <w:rFonts w:ascii="Aptos" w:eastAsia="Aptos" w:hAnsi="Aptos"/>
          <w:bCs/>
          <w:sz w:val="24"/>
          <w:szCs w:val="24"/>
        </w:rPr>
        <w:t xml:space="preserve"> jeśli podaje</w:t>
      </w:r>
    </w:p>
    <w:p w14:paraId="3B4529A4" w14:textId="34FA075E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675B5842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Dane małoletniego</w:t>
      </w:r>
    </w:p>
    <w:p w14:paraId="3655DA75" w14:textId="76F97823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16AA855C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Źródło informacji bezpośrednia relacja obserwacja informacja osoby trzeciej inne</w:t>
      </w:r>
    </w:p>
    <w:p w14:paraId="26CADF82" w14:textId="5B82D27F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4FED43D6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Opis faktów i okoliczności</w:t>
      </w:r>
    </w:p>
    <w:p w14:paraId="5C5038C4" w14:textId="44D22EAC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0C9E90BF" w14:textId="4E5562D6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A23A530" w14:textId="3CBD8A3A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0484E5F4" w14:textId="4E6CAEC8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79766800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Dosłowne słowa małoletniego ważne dla sprawy</w:t>
      </w:r>
    </w:p>
    <w:p w14:paraId="4E80C834" w14:textId="7887AC14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D8D44A3" w14:textId="3A7A151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6F8F0192" w14:textId="07E17939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5C3C2E81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Widoczne obrażenia lub zachowania i inne obserwacje</w:t>
      </w:r>
    </w:p>
    <w:p w14:paraId="0BD0FD6F" w14:textId="6FF44038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6B973462" w14:textId="08508D3F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22C1821F" w14:textId="154768C1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74A9B61A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Czy istnieje bezpośrednie zagrożenie i jakie</w:t>
      </w:r>
    </w:p>
    <w:p w14:paraId="2DBBF14B" w14:textId="6F8A76CC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1E2488D0" w14:textId="2DFC6347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7AA160BC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Działania podjęte przed przekazaniem zgłoszenia</w:t>
      </w:r>
    </w:p>
    <w:p w14:paraId="1C090FF3" w14:textId="46795550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22B5964D" w14:textId="37CAB29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2B53C437" w14:textId="7631D3C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479B4D51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Komu i kiedy przekazano zgłoszenie</w:t>
      </w:r>
    </w:p>
    <w:p w14:paraId="2BF20660" w14:textId="70961E01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7EEB6491" w14:textId="4A0A0CDD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277E0AC2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Podpis osoby przyjmującej</w:t>
      </w:r>
    </w:p>
    <w:p w14:paraId="296F8686" w14:textId="7E9C67E7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15112D8" w14:textId="458CE883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Załącznik 3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Plan wsparcia ucznia po ujawnieniu krzywdzenia</w:t>
      </w:r>
    </w:p>
    <w:p w14:paraId="0E4CB619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Dane ucznia i numer interwencji</w:t>
      </w:r>
    </w:p>
    <w:p w14:paraId="2FF29774" w14:textId="514AFF27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08A903BA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Osoba koordynująca plan</w:t>
      </w:r>
    </w:p>
    <w:p w14:paraId="5700AE17" w14:textId="452B6D49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5023990C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Głos ucznia jego potrzeby obawy i oczekiwania</w:t>
      </w:r>
    </w:p>
    <w:p w14:paraId="00B34265" w14:textId="2E0C5580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7806D8C8" w14:textId="2A38CA0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9B7646C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Rozpoznane zagrożenia i czynniki ochronne</w:t>
      </w:r>
    </w:p>
    <w:p w14:paraId="4B945AAD" w14:textId="5FAAF65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156777B7" w14:textId="3CB916E3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D686B4B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1. Cel wsparcia: ............................    Działanie: ............................    Osoba odpowiedzialna: ............................    Termin i sposób oceny: ............................</w:t>
      </w:r>
    </w:p>
    <w:p w14:paraId="23A7565F" w14:textId="77777777" w:rsidR="00D20AB8" w:rsidRPr="001409BB" w:rsidRDefault="00D20AB8" w:rsidP="00BE0486">
      <w:pPr>
        <w:spacing w:after="160"/>
        <w:rPr>
          <w:rFonts w:ascii="Aptos" w:eastAsia="Aptos" w:hAnsi="Aptos"/>
          <w:bCs/>
          <w:sz w:val="24"/>
          <w:szCs w:val="24"/>
        </w:rPr>
      </w:pPr>
    </w:p>
    <w:p w14:paraId="69E8DE7B" w14:textId="3753C488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2. Cel wsparcia: ............................    Działanie: ............................    Osoba odpowiedzialna: ............................    Termin i sposób oceny: ............................</w:t>
      </w:r>
    </w:p>
    <w:p w14:paraId="291C14A4" w14:textId="77777777" w:rsidR="00D20AB8" w:rsidRPr="001409BB" w:rsidRDefault="00D20AB8" w:rsidP="00BE0486">
      <w:pPr>
        <w:spacing w:after="160"/>
        <w:rPr>
          <w:rFonts w:ascii="Aptos" w:eastAsia="Aptos" w:hAnsi="Aptos"/>
          <w:bCs/>
          <w:sz w:val="24"/>
          <w:szCs w:val="24"/>
        </w:rPr>
      </w:pPr>
    </w:p>
    <w:p w14:paraId="25AC0467" w14:textId="65A9407E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3. Cel wsparcia: ............................    Działanie: ............................    Osoba odpowiedzialna: ............................    Termin i sposób oceny: ............................</w:t>
      </w:r>
    </w:p>
    <w:p w14:paraId="41DF9BD8" w14:textId="77777777" w:rsidR="00BE0486" w:rsidRPr="001409BB" w:rsidRDefault="00BE0486" w:rsidP="00BE0486">
      <w:pPr>
        <w:rPr>
          <w:rFonts w:ascii="Aptos" w:hAnsi="Aptos"/>
          <w:bCs/>
          <w:sz w:val="24"/>
          <w:szCs w:val="24"/>
        </w:rPr>
      </w:pPr>
    </w:p>
    <w:p w14:paraId="3A6A7FBE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Uzgodniony sposób kontaktu z uczniem i opiekunem</w:t>
      </w:r>
    </w:p>
    <w:p w14:paraId="22B3606F" w14:textId="23AFCD8C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568755F1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Wsparcie zewnętrzne lub skierowania</w:t>
      </w:r>
    </w:p>
    <w:p w14:paraId="20F8F3AA" w14:textId="2A6D277D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09A896EE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Środki ochrony przed odwetem stygmatyzacją i ponownym krzywdzeniem</w:t>
      </w:r>
    </w:p>
    <w:p w14:paraId="23B2D798" w14:textId="38909FA8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1F059F5D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Termin pierwszego przeglądu planu</w:t>
      </w:r>
    </w:p>
    <w:p w14:paraId="35BF6EA7" w14:textId="1F49C12E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0C04DB88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Wyniki monitorowania i zmiany planu</w:t>
      </w:r>
    </w:p>
    <w:p w14:paraId="3166A23C" w14:textId="6B84D0AF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496AA99E" w14:textId="6146B4A5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1BF9F9BA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Podpisy osób opracowujących plan</w:t>
      </w:r>
    </w:p>
    <w:p w14:paraId="5FEE1A8D" w14:textId="708D0D82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4C7D8616" w14:textId="77777777" w:rsidR="00BE0486" w:rsidRPr="001409BB" w:rsidRDefault="00BE0486" w:rsidP="00BE0486">
      <w:pPr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br w:type="page"/>
      </w:r>
    </w:p>
    <w:p w14:paraId="068DE54B" w14:textId="49C0CCA5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Załącznik 4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Oświadczenie pracownika</w:t>
      </w:r>
    </w:p>
    <w:p w14:paraId="58B68A7F" w14:textId="77777777" w:rsidR="008A4D9B" w:rsidRPr="001409BB" w:rsidRDefault="008A4D9B" w:rsidP="008A4D9B">
      <w:pPr>
        <w:jc w:val="right"/>
      </w:pPr>
      <w:r w:rsidRPr="001409BB">
        <w:t>Jelenia Góra, …………………………</w:t>
      </w:r>
      <w:proofErr w:type="gramStart"/>
      <w:r w:rsidRPr="001409BB">
        <w:t>…….</w:t>
      </w:r>
      <w:proofErr w:type="gramEnd"/>
      <w:r w:rsidRPr="001409BB">
        <w:t>.</w:t>
      </w:r>
    </w:p>
    <w:p w14:paraId="6DEC1BF3" w14:textId="77777777" w:rsidR="008A4D9B" w:rsidRPr="001409BB" w:rsidRDefault="008A4D9B" w:rsidP="008A4D9B">
      <w:pPr>
        <w:jc w:val="right"/>
        <w:rPr>
          <w:b/>
          <w:bCs/>
          <w:sz w:val="16"/>
          <w:szCs w:val="16"/>
        </w:rPr>
      </w:pPr>
    </w:p>
    <w:p w14:paraId="15F9361C" w14:textId="77777777" w:rsidR="008A4D9B" w:rsidRPr="001409BB" w:rsidRDefault="008A4D9B" w:rsidP="008A4D9B">
      <w:pPr>
        <w:jc w:val="right"/>
        <w:rPr>
          <w:b/>
          <w:bCs/>
          <w:sz w:val="16"/>
          <w:szCs w:val="16"/>
        </w:rPr>
      </w:pPr>
    </w:p>
    <w:p w14:paraId="149D9B54" w14:textId="77777777" w:rsidR="008A4D9B" w:rsidRPr="001409BB" w:rsidRDefault="008A4D9B" w:rsidP="008A4D9B">
      <w:pPr>
        <w:rPr>
          <w:b/>
          <w:bCs/>
        </w:rPr>
      </w:pPr>
    </w:p>
    <w:p w14:paraId="7D5CA01B" w14:textId="77777777" w:rsidR="008A4D9B" w:rsidRPr="001409BB" w:rsidRDefault="008A4D9B" w:rsidP="008A4D9B">
      <w:pPr>
        <w:rPr>
          <w:b/>
          <w:bCs/>
        </w:rPr>
      </w:pPr>
    </w:p>
    <w:p w14:paraId="65772DA8" w14:textId="77777777" w:rsidR="008A4D9B" w:rsidRPr="001409BB" w:rsidRDefault="008A4D9B" w:rsidP="008A4D9B">
      <w:pPr>
        <w:jc w:val="center"/>
      </w:pPr>
      <w:r w:rsidRPr="001409BB">
        <w:rPr>
          <w:b/>
          <w:bCs/>
        </w:rPr>
        <w:t>OŚWIADCZENIE</w:t>
      </w:r>
    </w:p>
    <w:p w14:paraId="70912B9F" w14:textId="77777777" w:rsidR="00D20AB8" w:rsidRPr="001409BB" w:rsidRDefault="00D20AB8" w:rsidP="008A4D9B"/>
    <w:p w14:paraId="281F7DFE" w14:textId="35509C83" w:rsidR="008A4D9B" w:rsidRPr="001409BB" w:rsidRDefault="008A4D9B" w:rsidP="008A4D9B">
      <w:r w:rsidRPr="001409BB">
        <w:t>Ja, niżej podpisany / a ......................................................................................</w:t>
      </w:r>
      <w:r w:rsidRPr="001409BB">
        <w:br/>
      </w:r>
    </w:p>
    <w:p w14:paraId="5B314BB1" w14:textId="77777777" w:rsidR="008A4D9B" w:rsidRPr="001409BB" w:rsidRDefault="008A4D9B" w:rsidP="008A4D9B">
      <w:r w:rsidRPr="001409BB">
        <w:t xml:space="preserve">zatrudniony / a w I Liceum Ogólnokształcącym im. Stefana Żeromskiego w Jeleniej Górze oświadczam, że zapoznałem / </w:t>
      </w:r>
      <w:proofErr w:type="spellStart"/>
      <w:r w:rsidRPr="001409BB">
        <w:t>am</w:t>
      </w:r>
      <w:proofErr w:type="spellEnd"/>
      <w:r w:rsidRPr="001409BB">
        <w:t xml:space="preserve"> się z obowiązującymi w placówce „Standardami ochrony małoletnich”.</w:t>
      </w:r>
    </w:p>
    <w:p w14:paraId="0D31BE04" w14:textId="77777777" w:rsidR="008A4D9B" w:rsidRPr="001409BB" w:rsidRDefault="008A4D9B" w:rsidP="008A4D9B">
      <w:r w:rsidRPr="001409BB">
        <w:t>Zobowiązuję się do:</w:t>
      </w:r>
    </w:p>
    <w:p w14:paraId="48534478" w14:textId="77777777" w:rsidR="008A4D9B" w:rsidRPr="001409BB" w:rsidRDefault="008A4D9B">
      <w:pPr>
        <w:numPr>
          <w:ilvl w:val="0"/>
          <w:numId w:val="4"/>
        </w:numPr>
        <w:spacing w:after="160" w:line="278" w:lineRule="auto"/>
      </w:pPr>
      <w:r w:rsidRPr="001409BB">
        <w:t>Przestrzegania zasad określonych w powyższym dokumencie,</w:t>
      </w:r>
    </w:p>
    <w:p w14:paraId="3D767F18" w14:textId="77777777" w:rsidR="008A4D9B" w:rsidRPr="001409BB" w:rsidRDefault="008A4D9B">
      <w:pPr>
        <w:numPr>
          <w:ilvl w:val="0"/>
          <w:numId w:val="4"/>
        </w:numPr>
        <w:spacing w:after="160" w:line="278" w:lineRule="auto"/>
      </w:pPr>
      <w:r w:rsidRPr="001409BB">
        <w:t>Kierowania się dobrem i bezpieczeństwem uczniów w codziennej pracy,</w:t>
      </w:r>
    </w:p>
    <w:p w14:paraId="05F68AD9" w14:textId="77777777" w:rsidR="008A4D9B" w:rsidRPr="001409BB" w:rsidRDefault="008A4D9B">
      <w:pPr>
        <w:numPr>
          <w:ilvl w:val="0"/>
          <w:numId w:val="4"/>
        </w:numPr>
        <w:spacing w:after="160" w:line="278" w:lineRule="auto"/>
      </w:pPr>
      <w:r w:rsidRPr="001409BB">
        <w:t>Podejmowania działań zgodnych z procedurami określonymi w przypadku podejrzenia zagrożenia dobra małoletnich.</w:t>
      </w:r>
    </w:p>
    <w:p w14:paraId="5E39531D" w14:textId="77777777" w:rsidR="008A4D9B" w:rsidRPr="001409BB" w:rsidRDefault="008A4D9B" w:rsidP="008A4D9B"/>
    <w:p w14:paraId="583666C9" w14:textId="77777777" w:rsidR="008A4D9B" w:rsidRPr="001409BB" w:rsidRDefault="008A4D9B" w:rsidP="008A4D9B"/>
    <w:p w14:paraId="1BF74301" w14:textId="77777777" w:rsidR="008A4D9B" w:rsidRPr="001409BB" w:rsidRDefault="008A4D9B" w:rsidP="008A4D9B">
      <w:pPr>
        <w:jc w:val="right"/>
      </w:pPr>
      <w:r w:rsidRPr="001409BB">
        <w:t xml:space="preserve">...................................................... </w:t>
      </w:r>
      <w:r w:rsidRPr="001409BB">
        <w:br/>
        <w:t>(miejscowość, data, czytelny podpis)</w:t>
      </w:r>
    </w:p>
    <w:p w14:paraId="56D64C32" w14:textId="77777777" w:rsidR="008A4D9B" w:rsidRPr="001409BB" w:rsidRDefault="008A4D9B" w:rsidP="008A4D9B">
      <w:pPr>
        <w:jc w:val="right"/>
      </w:pPr>
    </w:p>
    <w:p w14:paraId="12F4ECF7" w14:textId="77777777" w:rsidR="008A4D9B" w:rsidRPr="001409BB" w:rsidRDefault="008A4D9B" w:rsidP="008A4D9B">
      <w:pPr>
        <w:jc w:val="right"/>
      </w:pPr>
    </w:p>
    <w:p w14:paraId="2536912C" w14:textId="77777777" w:rsidR="008A4D9B" w:rsidRPr="001409BB" w:rsidRDefault="008A4D9B" w:rsidP="008A4D9B">
      <w:pPr>
        <w:jc w:val="right"/>
      </w:pPr>
    </w:p>
    <w:p w14:paraId="7E2D5847" w14:textId="77777777" w:rsidR="008A4D9B" w:rsidRPr="001409BB" w:rsidRDefault="008A4D9B" w:rsidP="008A4D9B">
      <w:pPr>
        <w:jc w:val="right"/>
      </w:pPr>
    </w:p>
    <w:p w14:paraId="273FE663" w14:textId="77777777" w:rsidR="008A4D9B" w:rsidRPr="001409BB" w:rsidRDefault="008A4D9B" w:rsidP="008A4D9B">
      <w:pPr>
        <w:jc w:val="right"/>
      </w:pPr>
    </w:p>
    <w:p w14:paraId="260E91F4" w14:textId="77777777" w:rsidR="008A4D9B" w:rsidRPr="001409BB" w:rsidRDefault="008A4D9B" w:rsidP="008A4D9B">
      <w:pPr>
        <w:jc w:val="right"/>
      </w:pPr>
    </w:p>
    <w:p w14:paraId="1F382A4E" w14:textId="77777777" w:rsidR="008A4D9B" w:rsidRPr="001409BB" w:rsidRDefault="008A4D9B" w:rsidP="008A4D9B">
      <w:pPr>
        <w:jc w:val="right"/>
      </w:pPr>
    </w:p>
    <w:p w14:paraId="61BB0F66" w14:textId="77777777" w:rsidR="008A4D9B" w:rsidRPr="001409BB" w:rsidRDefault="008A4D9B" w:rsidP="008A4D9B">
      <w:pPr>
        <w:jc w:val="right"/>
      </w:pPr>
    </w:p>
    <w:p w14:paraId="282326D7" w14:textId="77777777" w:rsidR="008A4D9B" w:rsidRPr="001409BB" w:rsidRDefault="008A4D9B" w:rsidP="008A4D9B">
      <w:pPr>
        <w:jc w:val="right"/>
      </w:pPr>
    </w:p>
    <w:p w14:paraId="78A0DC68" w14:textId="77777777" w:rsidR="008A4D9B" w:rsidRPr="001409BB" w:rsidRDefault="008A4D9B" w:rsidP="008A4D9B">
      <w:pPr>
        <w:jc w:val="right"/>
      </w:pPr>
    </w:p>
    <w:p w14:paraId="4DF2E329" w14:textId="77777777" w:rsidR="008A4D9B" w:rsidRPr="001409BB" w:rsidRDefault="008A4D9B" w:rsidP="008A4D9B">
      <w:pPr>
        <w:jc w:val="right"/>
      </w:pPr>
    </w:p>
    <w:p w14:paraId="25679AF6" w14:textId="77777777" w:rsidR="008A4D9B" w:rsidRPr="001409BB" w:rsidRDefault="008A4D9B" w:rsidP="008A4D9B">
      <w:pPr>
        <w:jc w:val="right"/>
      </w:pPr>
    </w:p>
    <w:p w14:paraId="1C63FE6E" w14:textId="77777777" w:rsidR="008A4D9B" w:rsidRPr="001409BB" w:rsidRDefault="008A4D9B" w:rsidP="008A4D9B">
      <w:pPr>
        <w:jc w:val="right"/>
      </w:pPr>
    </w:p>
    <w:p w14:paraId="6CA26E5A" w14:textId="77777777" w:rsidR="008A4D9B" w:rsidRPr="001409BB" w:rsidRDefault="008A4D9B" w:rsidP="008A4D9B">
      <w:pPr>
        <w:jc w:val="right"/>
      </w:pPr>
    </w:p>
    <w:p w14:paraId="28B00D6D" w14:textId="77777777" w:rsidR="008A4D9B" w:rsidRPr="001409BB" w:rsidRDefault="008A4D9B" w:rsidP="008A4D9B">
      <w:pPr>
        <w:jc w:val="right"/>
      </w:pPr>
    </w:p>
    <w:p w14:paraId="67C44B06" w14:textId="77777777" w:rsidR="008A4D9B" w:rsidRPr="001409BB" w:rsidRDefault="008A4D9B" w:rsidP="008A4D9B">
      <w:pPr>
        <w:jc w:val="right"/>
      </w:pPr>
    </w:p>
    <w:p w14:paraId="541B4834" w14:textId="77777777" w:rsidR="008A4D9B" w:rsidRPr="001409BB" w:rsidRDefault="008A4D9B" w:rsidP="008A4D9B">
      <w:pPr>
        <w:jc w:val="right"/>
      </w:pPr>
    </w:p>
    <w:p w14:paraId="6657C1D4" w14:textId="77777777" w:rsidR="008A4D9B" w:rsidRPr="001409BB" w:rsidRDefault="008A4D9B" w:rsidP="008A4D9B">
      <w:pPr>
        <w:jc w:val="right"/>
      </w:pPr>
    </w:p>
    <w:p w14:paraId="41DADCF3" w14:textId="77777777" w:rsidR="008A4D9B" w:rsidRPr="001409BB" w:rsidRDefault="008A4D9B" w:rsidP="008A4D9B">
      <w:pPr>
        <w:jc w:val="right"/>
      </w:pPr>
    </w:p>
    <w:p w14:paraId="37C5126B" w14:textId="77777777" w:rsidR="008A4D9B" w:rsidRPr="001409BB" w:rsidRDefault="008A4D9B" w:rsidP="008A4D9B">
      <w:pPr>
        <w:jc w:val="right"/>
      </w:pPr>
    </w:p>
    <w:p w14:paraId="73236034" w14:textId="77777777" w:rsidR="008A4D9B" w:rsidRPr="001409BB" w:rsidRDefault="008A4D9B" w:rsidP="008A4D9B">
      <w:pPr>
        <w:jc w:val="right"/>
      </w:pPr>
    </w:p>
    <w:p w14:paraId="286177C4" w14:textId="77777777" w:rsidR="008A4D9B" w:rsidRPr="001409BB" w:rsidRDefault="008A4D9B" w:rsidP="008A4D9B">
      <w:pPr>
        <w:jc w:val="right"/>
      </w:pPr>
    </w:p>
    <w:p w14:paraId="2E17945F" w14:textId="77777777" w:rsidR="008A4D9B" w:rsidRPr="001409BB" w:rsidRDefault="008A4D9B" w:rsidP="008A4D9B">
      <w:pPr>
        <w:jc w:val="right"/>
      </w:pPr>
    </w:p>
    <w:p w14:paraId="7B254115" w14:textId="77777777" w:rsidR="008A4D9B" w:rsidRPr="001409BB" w:rsidRDefault="008A4D9B" w:rsidP="008A4D9B">
      <w:pPr>
        <w:jc w:val="right"/>
      </w:pPr>
    </w:p>
    <w:p w14:paraId="06B98C10" w14:textId="77777777" w:rsidR="008A4D9B" w:rsidRPr="001409BB" w:rsidRDefault="008A4D9B" w:rsidP="008A4D9B">
      <w:pPr>
        <w:jc w:val="right"/>
      </w:pPr>
    </w:p>
    <w:p w14:paraId="648312FE" w14:textId="77777777" w:rsidR="008A4D9B" w:rsidRPr="001409BB" w:rsidRDefault="008A4D9B" w:rsidP="008A4D9B">
      <w:pPr>
        <w:jc w:val="right"/>
      </w:pPr>
    </w:p>
    <w:p w14:paraId="1357422F" w14:textId="137C93F6" w:rsidR="00BE0486" w:rsidRPr="001409BB" w:rsidRDefault="00BE0486" w:rsidP="008A4D9B">
      <w:pPr>
        <w:rPr>
          <w:b/>
          <w:bCs/>
        </w:rPr>
      </w:pPr>
      <w:r w:rsidRPr="001409BB">
        <w:rPr>
          <w:rFonts w:ascii="Aptos" w:eastAsia="Aptos" w:hAnsi="Aptos"/>
          <w:b/>
          <w:bCs/>
          <w:sz w:val="24"/>
          <w:szCs w:val="24"/>
        </w:rPr>
        <w:t>Załącznik 5</w:t>
      </w:r>
      <w:r w:rsidR="008A4D9B" w:rsidRPr="001409BB">
        <w:rPr>
          <w:rFonts w:ascii="Aptos" w:eastAsia="Aptos" w:hAnsi="Aptos"/>
          <w:b/>
          <w:bCs/>
          <w:sz w:val="24"/>
          <w:szCs w:val="24"/>
        </w:rPr>
        <w:t>.</w:t>
      </w:r>
      <w:r w:rsidRPr="001409BB">
        <w:rPr>
          <w:rFonts w:ascii="Aptos" w:eastAsia="Aptos" w:hAnsi="Aptos"/>
          <w:b/>
          <w:bCs/>
          <w:sz w:val="24"/>
          <w:szCs w:val="24"/>
        </w:rPr>
        <w:t xml:space="preserve"> Zasady bezpiecznych relacji pracownik uczeń wersja skrócona</w:t>
      </w:r>
    </w:p>
    <w:p w14:paraId="1592B149" w14:textId="77777777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Pracownik</w:t>
      </w:r>
    </w:p>
    <w:p w14:paraId="37A7F771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traktuje ucznia z szacunkiem i uważnie słucha;</w:t>
      </w:r>
    </w:p>
    <w:p w14:paraId="41CC6D30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jasno wyjaśnia zasady, decyzje i granice;</w:t>
      </w:r>
    </w:p>
    <w:p w14:paraId="5A859AAF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chroni prywatność i przekazuje informacje tylko osobom potrzebnym do udzielenia pomocy;</w:t>
      </w:r>
    </w:p>
    <w:p w14:paraId="528C1A05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utrzymuje kontakt zawodowy i korzysta z przyjętych kanałów komunikacji;</w:t>
      </w:r>
    </w:p>
    <w:p w14:paraId="63CF019D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reaguje na przemoc, zagrożenie i przekraczanie granic;</w:t>
      </w:r>
    </w:p>
    <w:p w14:paraId="177DCF09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uwzględnia potrzeby ucznia, lecz nie obarcza go odpowiedzialnością za decyzje ochronne.</w:t>
      </w:r>
    </w:p>
    <w:p w14:paraId="507C4E6E" w14:textId="77777777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Pracownik nie może</w:t>
      </w:r>
    </w:p>
    <w:p w14:paraId="4BD9BAB6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stosować przemocy, upokarzać, grozić ani karać w sposób naruszający godność;</w:t>
      </w:r>
    </w:p>
    <w:p w14:paraId="7ADCAF68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nawiązywać relacji romantycznej lub seksualnej ani seksualizować kontaktu;</w:t>
      </w:r>
    </w:p>
    <w:p w14:paraId="7F421A12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organizować tajnych spotkań lub prywatnej, ukrywanej komunikacji;</w:t>
      </w:r>
    </w:p>
    <w:p w14:paraId="25EF16F5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udostępniać używek, środków psychoaktywnych ani nieuprawnionych leków;</w:t>
      </w:r>
    </w:p>
    <w:p w14:paraId="60507691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publikować danych lub wizerunku bez podstawy;</w:t>
      </w:r>
    </w:p>
    <w:p w14:paraId="09E1700C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ignorować zgłoszenia albo prowadzić samodzielnego śledztwa.</w:t>
      </w:r>
    </w:p>
    <w:p w14:paraId="289427E5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br w:type="page"/>
      </w:r>
    </w:p>
    <w:p w14:paraId="56CB441F" w14:textId="77777777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 xml:space="preserve">Załącznik 6 Zasady bezpiecznych relacji uczeń </w:t>
      </w:r>
      <w:proofErr w:type="spellStart"/>
      <w:r w:rsidRPr="001409BB">
        <w:rPr>
          <w:rFonts w:ascii="Aptos" w:eastAsia="Aptos" w:hAnsi="Aptos"/>
          <w:sz w:val="24"/>
          <w:szCs w:val="24"/>
        </w:rPr>
        <w:t>uczeń</w:t>
      </w:r>
      <w:proofErr w:type="spellEnd"/>
    </w:p>
    <w:p w14:paraId="4F01417D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Każda osoba ma prawo czuć się w szkole bezpiecznie. Różnice zdań są naturalne, ale przemoc nie jest sposobem rozwiązywania konfliktu.</w:t>
      </w:r>
    </w:p>
    <w:p w14:paraId="7E3A2548" w14:textId="77777777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Dbamy o bezpieczeństwo</w:t>
      </w:r>
    </w:p>
    <w:p w14:paraId="17B5494C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szanujemy granice, prywatność, wygląd, pochodzenie, zdrowie, tożsamość i poglądy innych;</w:t>
      </w:r>
    </w:p>
    <w:p w14:paraId="20C9B21E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nie bijemy, nie popychamy, nie wyśmiewamy, nie grozimy, nie szantażujemy i nie wykluczamy;</w:t>
      </w:r>
    </w:p>
    <w:p w14:paraId="74C2E3A4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nie robimy ani nie publikujemy zdjęć lub nagrań w prywatnej sytuacji bez zgody;</w:t>
      </w:r>
    </w:p>
    <w:p w14:paraId="73A3F400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nie przesyłamy treści intymnych, ośmieszających ani przerobionych w sposób krzywdzący;</w:t>
      </w:r>
    </w:p>
    <w:p w14:paraId="73D493B7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gdy ktoś mówi stop, przerywamy;</w:t>
      </w:r>
    </w:p>
    <w:p w14:paraId="3D33CD17" w14:textId="77777777" w:rsidR="00BE0486" w:rsidRPr="001409BB" w:rsidRDefault="00BE0486" w:rsidP="00BE0486">
      <w:pPr>
        <w:pStyle w:val="Listapunkt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jeśli widzimy przemoc, nie udostępniamy materiałów i zgłaszamy sprawę dorosłemu.</w:t>
      </w:r>
    </w:p>
    <w:p w14:paraId="074FBDB5" w14:textId="77777777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Gdzie szukać pomocy</w:t>
      </w:r>
    </w:p>
    <w:p w14:paraId="192D6DC5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Możesz zgłosić sprawę wychowawcy, pedagogowi, psychologowi, pedagogowi specjalnemu, dyrektorowi, wicedyrektorowi albo innemu zaufanemu pracownikowi. Możesz zrobić to ustnie lub pisemnie. Jeśli zagrożone jest życie lub zdrowie, dzwoń pod numer 112.</w:t>
      </w:r>
    </w:p>
    <w:p w14:paraId="7ED8EE10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br w:type="page"/>
      </w:r>
    </w:p>
    <w:p w14:paraId="6331D14C" w14:textId="4ACA2FF0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Załącznik 7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Procedura reagowania na cyberprzemoc</w:t>
      </w:r>
    </w:p>
    <w:p w14:paraId="0937499F" w14:textId="335A56EA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1</w:t>
      </w:r>
      <w:r w:rsidR="008A4D9B" w:rsidRPr="001409BB">
        <w:rPr>
          <w:rFonts w:ascii="Aptos" w:eastAsia="Aptos" w:hAnsi="Aptos"/>
          <w:b/>
          <w:sz w:val="24"/>
          <w:szCs w:val="24"/>
        </w:rPr>
        <w:t>.</w:t>
      </w:r>
      <w:r w:rsidRPr="001409BB">
        <w:rPr>
          <w:rFonts w:ascii="Aptos" w:eastAsia="Aptos" w:hAnsi="Aptos"/>
          <w:b/>
          <w:sz w:val="24"/>
          <w:szCs w:val="24"/>
        </w:rPr>
        <w:t xml:space="preserve"> Bezpieczeństwo</w:t>
      </w:r>
      <w:r w:rsidR="008A4D9B" w:rsidRPr="001409BB">
        <w:rPr>
          <w:rFonts w:ascii="Aptos" w:eastAsia="Aptos" w:hAnsi="Aptos"/>
          <w:sz w:val="24"/>
          <w:szCs w:val="24"/>
        </w:rPr>
        <w:t xml:space="preserve"> -</w:t>
      </w:r>
      <w:r w:rsidRPr="001409BB">
        <w:rPr>
          <w:rFonts w:ascii="Aptos" w:eastAsia="Aptos" w:hAnsi="Aptos"/>
          <w:b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oceniamy pilność, ryzyko samouszkodzenia, przemocy offline, szantażu i dalszej publikacji</w:t>
      </w:r>
    </w:p>
    <w:p w14:paraId="291019A7" w14:textId="50323BD8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2</w:t>
      </w:r>
      <w:r w:rsidR="00D20AB8" w:rsidRPr="001409BB">
        <w:rPr>
          <w:rFonts w:ascii="Aptos" w:eastAsia="Aptos" w:hAnsi="Aptos"/>
          <w:b/>
          <w:sz w:val="24"/>
          <w:szCs w:val="24"/>
        </w:rPr>
        <w:t>.</w:t>
      </w:r>
      <w:r w:rsidRPr="001409BB">
        <w:rPr>
          <w:rFonts w:ascii="Aptos" w:eastAsia="Aptos" w:hAnsi="Aptos"/>
          <w:b/>
          <w:sz w:val="24"/>
          <w:szCs w:val="24"/>
        </w:rPr>
        <w:t xml:space="preserve"> Dowody</w:t>
      </w:r>
      <w:r w:rsidR="008A4D9B" w:rsidRPr="001409BB">
        <w:rPr>
          <w:rFonts w:ascii="Aptos" w:eastAsia="Aptos" w:hAnsi="Aptos"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zapisujemy datę, adres, konto i zrzut ekranu; nie rozpowszechniamy treści</w:t>
      </w:r>
    </w:p>
    <w:p w14:paraId="69B4DAAE" w14:textId="322EB1F3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3</w:t>
      </w:r>
      <w:r w:rsidR="00D20AB8" w:rsidRPr="001409BB">
        <w:rPr>
          <w:rFonts w:ascii="Aptos" w:eastAsia="Aptos" w:hAnsi="Aptos"/>
          <w:b/>
          <w:sz w:val="24"/>
          <w:szCs w:val="24"/>
        </w:rPr>
        <w:t>.</w:t>
      </w:r>
      <w:r w:rsidRPr="001409BB">
        <w:rPr>
          <w:rFonts w:ascii="Aptos" w:eastAsia="Aptos" w:hAnsi="Aptos"/>
          <w:b/>
          <w:sz w:val="24"/>
          <w:szCs w:val="24"/>
        </w:rPr>
        <w:t xml:space="preserve"> Ochrona</w:t>
      </w:r>
      <w:r w:rsidR="008A4D9B" w:rsidRPr="001409BB">
        <w:rPr>
          <w:rFonts w:ascii="Aptos" w:eastAsia="Aptos" w:hAnsi="Aptos"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blokujemy kontakt, zgłaszamy treść administratorowi, ograniczamy dostęp</w:t>
      </w:r>
    </w:p>
    <w:p w14:paraId="5A363C32" w14:textId="37FAF960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4</w:t>
      </w:r>
      <w:r w:rsidR="00D20AB8" w:rsidRPr="001409BB">
        <w:rPr>
          <w:rFonts w:ascii="Aptos" w:eastAsia="Aptos" w:hAnsi="Aptos"/>
          <w:b/>
          <w:sz w:val="24"/>
          <w:szCs w:val="24"/>
        </w:rPr>
        <w:t>..</w:t>
      </w:r>
      <w:r w:rsidRPr="001409BB">
        <w:rPr>
          <w:rFonts w:ascii="Aptos" w:eastAsia="Aptos" w:hAnsi="Aptos"/>
          <w:b/>
          <w:sz w:val="24"/>
          <w:szCs w:val="24"/>
        </w:rPr>
        <w:t xml:space="preserve"> Rozmowy</w:t>
      </w:r>
      <w:r w:rsidR="008A4D9B" w:rsidRPr="001409BB">
        <w:rPr>
          <w:rFonts w:ascii="Aptos" w:eastAsia="Aptos" w:hAnsi="Aptos"/>
          <w:b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rozmawiamy oddzielnie z uczniem pokrzywdzonym, osobą podejrzewaną i świadkami</w:t>
      </w:r>
    </w:p>
    <w:p w14:paraId="6DB03516" w14:textId="528FEC1E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5 Informacja</w:t>
      </w:r>
      <w:r w:rsidR="008A4D9B" w:rsidRPr="001409BB">
        <w:rPr>
          <w:rFonts w:ascii="Aptos" w:eastAsia="Aptos" w:hAnsi="Aptos"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powiadamiamy dyrektora i opiekunów, jeśli jest to bezpieczne</w:t>
      </w:r>
    </w:p>
    <w:p w14:paraId="1BF16E8D" w14:textId="164C672B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6 Interwencja</w:t>
      </w:r>
      <w:r w:rsidR="008A4D9B" w:rsidRPr="001409BB">
        <w:rPr>
          <w:rFonts w:ascii="Aptos" w:eastAsia="Aptos" w:hAnsi="Aptos"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przy przestępstwie, groźbie, nękaniu lub materiale intymnym zawiadamiamy właściwe organy</w:t>
      </w:r>
    </w:p>
    <w:p w14:paraId="182ADDE2" w14:textId="6C5DFF03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7 Wsparcie</w:t>
      </w:r>
      <w:r w:rsidR="008A4D9B" w:rsidRPr="001409BB">
        <w:rPr>
          <w:rFonts w:ascii="Aptos" w:eastAsia="Aptos" w:hAnsi="Aptos"/>
          <w:b/>
          <w:sz w:val="24"/>
          <w:szCs w:val="24"/>
        </w:rPr>
        <w:t xml:space="preserve"> - </w:t>
      </w:r>
      <w:r w:rsidRPr="001409BB">
        <w:rPr>
          <w:rFonts w:ascii="Aptos" w:eastAsia="Aptos" w:hAnsi="Aptos"/>
          <w:sz w:val="24"/>
          <w:szCs w:val="24"/>
        </w:rPr>
        <w:t>tworzymy plan wsparcia i monitorujemy odwet oraz dalszą publikację</w:t>
      </w:r>
    </w:p>
    <w:p w14:paraId="3F8EE598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</w:p>
    <w:p w14:paraId="680ABE6D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Uwaga.</w:t>
      </w:r>
      <w:r w:rsidRPr="001409BB">
        <w:rPr>
          <w:rFonts w:ascii="Aptos" w:eastAsia="Aptos" w:hAnsi="Aptos"/>
          <w:sz w:val="24"/>
          <w:szCs w:val="24"/>
        </w:rPr>
        <w:t xml:space="preserve"> Materiałów przedstawiających seksualne wykorzystywanie małoletnich nie należy pobierać, kopiować ani przesyłać. Trzeba zabezpieczyć opis, lokalizację i dane potrzebne do zgłoszenia oraz skontaktować się z policją.</w:t>
      </w:r>
    </w:p>
    <w:p w14:paraId="7F383D00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br w:type="page"/>
      </w:r>
    </w:p>
    <w:p w14:paraId="2B892E4D" w14:textId="6D0D09DA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Załącznik 8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Procedura reagowania na podejrzenie wykorzystania seksualnego</w:t>
      </w:r>
    </w:p>
    <w:p w14:paraId="48C1F8D8" w14:textId="54A40E1F" w:rsidR="00BE0486" w:rsidRPr="001409BB" w:rsidRDefault="00BE0486">
      <w:pPr>
        <w:pStyle w:val="Listanumerowana"/>
        <w:numPr>
          <w:ilvl w:val="0"/>
          <w:numId w:val="3"/>
        </w:numPr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Zadbaj o bezpieczeństwo i prywatność ucznia.</w:t>
      </w:r>
    </w:p>
    <w:p w14:paraId="54744B23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Wysłuchaj; nie przesłuchuj i nie dopytuj o szczegóły, których uczeń sam nie podaje.</w:t>
      </w:r>
    </w:p>
    <w:p w14:paraId="0C73614C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Powiedz: Dobrze, że o tym mówisz. To nie twoja wina. Zadbamy o pomoc.</w:t>
      </w:r>
    </w:p>
    <w:p w14:paraId="41686372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Nie konfrontuj ucznia z osobą podejrzewaną i nie informuj jej o szczegółach ujawnienia.</w:t>
      </w:r>
    </w:p>
    <w:p w14:paraId="5CBBE727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Zapisz dosłowne sformułowania ucznia, czas, miejsce i okoliczności rozmowy.</w:t>
      </w:r>
    </w:p>
    <w:p w14:paraId="2F9F9BBC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Natychmiast przekaż informację dyrektorowi i osobie prowadzącej interwencję.</w:t>
      </w:r>
    </w:p>
    <w:p w14:paraId="1926499A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Przy zagrożeniu zdrowia lub życia wezwij 112. Dyrektor zawiadamia policję lub prokuraturę.</w:t>
      </w:r>
    </w:p>
    <w:p w14:paraId="6CE2454D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O informacji dla opiekuna decyduje bezpieczeństwo ucznia i dobro postępowania.</w:t>
      </w:r>
    </w:p>
    <w:p w14:paraId="3F898931" w14:textId="77777777" w:rsidR="00BE0486" w:rsidRPr="001409BB" w:rsidRDefault="00BE0486" w:rsidP="00BE0486">
      <w:pPr>
        <w:pStyle w:val="Listanumerowana"/>
        <w:tabs>
          <w:tab w:val="num" w:pos="360"/>
        </w:tabs>
        <w:ind w:left="360" w:hanging="360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Opracuj plan wsparcia i ogranicz liczbę osób kontaktujących się z uczniem w sprawie zdarzenia.</w:t>
      </w:r>
    </w:p>
    <w:p w14:paraId="1A60FE23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br w:type="page"/>
      </w:r>
    </w:p>
    <w:p w14:paraId="16023652" w14:textId="283FE276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Załącznik 9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Wykaz telefonów i instytucji pomocowych</w:t>
      </w:r>
    </w:p>
    <w:p w14:paraId="6DEAA4B4" w14:textId="65274F0B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 xml:space="preserve">Numer alarmowy </w:t>
      </w:r>
      <w:r w:rsidRPr="001409BB">
        <w:rPr>
          <w:rFonts w:ascii="Aptos" w:eastAsia="Aptos" w:hAnsi="Aptos"/>
          <w:sz w:val="24"/>
          <w:szCs w:val="24"/>
        </w:rPr>
        <w:t>112</w:t>
      </w:r>
      <w:r w:rsidRPr="001409BB">
        <w:rPr>
          <w:rFonts w:ascii="Aptos" w:eastAsia="Aptos" w:hAnsi="Aptos"/>
          <w:sz w:val="24"/>
          <w:szCs w:val="24"/>
        </w:rPr>
        <w:br/>
        <w:t>bezpośrednie zagrożenie życia lub zdrowia</w:t>
      </w:r>
    </w:p>
    <w:p w14:paraId="5DBD8114" w14:textId="30105574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 xml:space="preserve">Telefon zaufania dla dzieci i młodzieży </w:t>
      </w:r>
      <w:r w:rsidRPr="001409BB">
        <w:rPr>
          <w:rFonts w:ascii="Aptos" w:eastAsia="Aptos" w:hAnsi="Aptos"/>
          <w:sz w:val="24"/>
          <w:szCs w:val="24"/>
        </w:rPr>
        <w:t>116 111</w:t>
      </w:r>
      <w:r w:rsidRPr="001409BB">
        <w:rPr>
          <w:rFonts w:ascii="Aptos" w:eastAsia="Aptos" w:hAnsi="Aptos"/>
          <w:sz w:val="24"/>
          <w:szCs w:val="24"/>
        </w:rPr>
        <w:br/>
        <w:t>kryzys emocjonalny, przemoc, potrzeba rozmowy</w:t>
      </w:r>
    </w:p>
    <w:p w14:paraId="4A0DC77D" w14:textId="7DAB11A9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 xml:space="preserve">Dziecięcy Telefon Zaufania Rzecznika Praw Dziecka </w:t>
      </w:r>
      <w:r w:rsidRPr="001409BB">
        <w:rPr>
          <w:rFonts w:ascii="Aptos" w:eastAsia="Aptos" w:hAnsi="Aptos"/>
          <w:sz w:val="24"/>
          <w:szCs w:val="24"/>
        </w:rPr>
        <w:t>800 12 12 12 oraz czat czat.brpd.gov.pl</w:t>
      </w:r>
      <w:r w:rsidRPr="001409BB">
        <w:rPr>
          <w:rFonts w:ascii="Aptos" w:eastAsia="Aptos" w:hAnsi="Aptos"/>
          <w:sz w:val="24"/>
          <w:szCs w:val="24"/>
        </w:rPr>
        <w:br/>
        <w:t>pomoc dzieciom i młodzieży</w:t>
      </w:r>
    </w:p>
    <w:p w14:paraId="0DAADD7B" w14:textId="26D18E63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Telefon dla osób doświadczających przemocy domowej Niebieska Linia</w:t>
      </w:r>
      <w:r w:rsidR="00045644" w:rsidRPr="001409BB">
        <w:rPr>
          <w:rFonts w:ascii="Aptos" w:eastAsia="Aptos" w:hAnsi="Aptos"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800 120 002</w:t>
      </w:r>
      <w:r w:rsidRPr="001409BB">
        <w:rPr>
          <w:rFonts w:ascii="Aptos" w:eastAsia="Aptos" w:hAnsi="Aptos"/>
          <w:sz w:val="24"/>
          <w:szCs w:val="24"/>
        </w:rPr>
        <w:br/>
        <w:t>przemoc domowa, konsultacja</w:t>
      </w:r>
    </w:p>
    <w:p w14:paraId="6EFF6DB4" w14:textId="50502788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Dyżurnet.pl</w:t>
      </w:r>
      <w:r w:rsidR="00045644" w:rsidRPr="001409BB">
        <w:rPr>
          <w:rFonts w:ascii="Aptos" w:eastAsia="Aptos" w:hAnsi="Aptos"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dyzurnet.pl</w:t>
      </w:r>
      <w:r w:rsidRPr="001409BB">
        <w:rPr>
          <w:rFonts w:ascii="Aptos" w:eastAsia="Aptos" w:hAnsi="Aptos"/>
          <w:sz w:val="24"/>
          <w:szCs w:val="24"/>
        </w:rPr>
        <w:br/>
        <w:t>zgłaszanie nielegalnych i szkodliwych treści internetowych</w:t>
      </w:r>
    </w:p>
    <w:p w14:paraId="5820912B" w14:textId="2E0975C2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 xml:space="preserve">Komenda Miejska Policji w Jeleniej Górze </w:t>
      </w:r>
      <w:r w:rsidRPr="001409BB">
        <w:rPr>
          <w:rFonts w:ascii="Aptos" w:eastAsia="Aptos" w:hAnsi="Aptos"/>
          <w:sz w:val="24"/>
          <w:szCs w:val="24"/>
        </w:rPr>
        <w:t>ul. Nowowiejska 43, oficer dyżurny 47 87 312 40 lub 47 87 312 22; w nagłych sprawach 112</w:t>
      </w:r>
      <w:r w:rsidRPr="001409BB">
        <w:rPr>
          <w:rFonts w:ascii="Aptos" w:eastAsia="Aptos" w:hAnsi="Aptos"/>
          <w:sz w:val="24"/>
          <w:szCs w:val="24"/>
        </w:rPr>
        <w:br/>
        <w:t>przestępstwo, zagrożenie bezpieczeństwa</w:t>
      </w:r>
    </w:p>
    <w:p w14:paraId="746E0558" w14:textId="3BF755CA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 xml:space="preserve">Sąd Rejonowy w Jeleniej Górze </w:t>
      </w:r>
      <w:r w:rsidRPr="001409BB">
        <w:rPr>
          <w:rFonts w:ascii="Aptos" w:eastAsia="Aptos" w:hAnsi="Aptos"/>
          <w:sz w:val="24"/>
          <w:szCs w:val="24"/>
        </w:rPr>
        <w:t>ul. Bankowa 18, Biuro Obsługi Interesanta 75 67 12 830</w:t>
      </w:r>
      <w:r w:rsidRPr="001409BB">
        <w:rPr>
          <w:rFonts w:ascii="Aptos" w:eastAsia="Aptos" w:hAnsi="Aptos"/>
          <w:sz w:val="24"/>
          <w:szCs w:val="24"/>
        </w:rPr>
        <w:br/>
        <w:t>sprawy rodzinne i nieletnich</w:t>
      </w:r>
    </w:p>
    <w:p w14:paraId="3BD0024C" w14:textId="1AA2F6B5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 xml:space="preserve">Miejski Ośrodek Pomocy Społecznej w Jeleniej Górze </w:t>
      </w:r>
      <w:r w:rsidRPr="001409BB">
        <w:rPr>
          <w:rFonts w:ascii="Aptos" w:eastAsia="Aptos" w:hAnsi="Aptos"/>
          <w:sz w:val="24"/>
          <w:szCs w:val="24"/>
        </w:rPr>
        <w:t>al. Jana Pawła II 7, centrala 75 75 23 951</w:t>
      </w:r>
      <w:r w:rsidRPr="001409BB">
        <w:rPr>
          <w:rFonts w:ascii="Aptos" w:eastAsia="Aptos" w:hAnsi="Aptos"/>
          <w:sz w:val="24"/>
          <w:szCs w:val="24"/>
        </w:rPr>
        <w:br/>
        <w:t>wsparcie rodziny i przemoc domowa</w:t>
      </w:r>
    </w:p>
    <w:p w14:paraId="35F4E4DE" w14:textId="78DF4CCD" w:rsidR="00BE0486" w:rsidRPr="001409BB" w:rsidRDefault="00BE0486" w:rsidP="00BE0486">
      <w:pPr>
        <w:spacing w:after="100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b/>
          <w:sz w:val="24"/>
          <w:szCs w:val="24"/>
        </w:rPr>
        <w:t>Publiczna Poradnia Psychologiczno</w:t>
      </w:r>
      <w:r w:rsidR="008A4D9B" w:rsidRPr="001409BB">
        <w:rPr>
          <w:rFonts w:ascii="Aptos" w:eastAsia="Aptos" w:hAnsi="Aptos"/>
          <w:b/>
          <w:sz w:val="24"/>
          <w:szCs w:val="24"/>
        </w:rPr>
        <w:t>-</w:t>
      </w:r>
      <w:r w:rsidRPr="001409BB">
        <w:rPr>
          <w:rFonts w:ascii="Aptos" w:eastAsia="Aptos" w:hAnsi="Aptos"/>
          <w:b/>
          <w:sz w:val="24"/>
          <w:szCs w:val="24"/>
        </w:rPr>
        <w:t>Pedagogiczna w Jeleniej Górze</w:t>
      </w:r>
      <w:r w:rsidR="00045644" w:rsidRPr="001409BB">
        <w:rPr>
          <w:rFonts w:ascii="Aptos" w:eastAsia="Aptos" w:hAnsi="Aptos"/>
          <w:sz w:val="24"/>
          <w:szCs w:val="24"/>
        </w:rPr>
        <w:t xml:space="preserve"> </w:t>
      </w:r>
      <w:r w:rsidRPr="001409BB">
        <w:rPr>
          <w:rFonts w:ascii="Aptos" w:eastAsia="Aptos" w:hAnsi="Aptos"/>
          <w:sz w:val="24"/>
          <w:szCs w:val="24"/>
        </w:rPr>
        <w:t>ul. Wolności 259, tel. 75 647 30 01</w:t>
      </w:r>
      <w:r w:rsidRPr="001409BB">
        <w:rPr>
          <w:rFonts w:ascii="Aptos" w:eastAsia="Aptos" w:hAnsi="Aptos"/>
          <w:sz w:val="24"/>
          <w:szCs w:val="24"/>
        </w:rPr>
        <w:br/>
        <w:t>diagnoza i pomoc psychologiczno</w:t>
      </w:r>
      <w:r w:rsidR="008A4D9B" w:rsidRPr="001409BB">
        <w:rPr>
          <w:rFonts w:ascii="Aptos" w:eastAsia="Aptos" w:hAnsi="Aptos"/>
          <w:sz w:val="24"/>
          <w:szCs w:val="24"/>
        </w:rPr>
        <w:t>-</w:t>
      </w:r>
      <w:r w:rsidRPr="001409BB">
        <w:rPr>
          <w:rFonts w:ascii="Aptos" w:eastAsia="Aptos" w:hAnsi="Aptos"/>
          <w:sz w:val="24"/>
          <w:szCs w:val="24"/>
        </w:rPr>
        <w:t>pedagogiczna</w:t>
      </w:r>
    </w:p>
    <w:p w14:paraId="0EFCE886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</w:p>
    <w:p w14:paraId="6B23368F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br w:type="page"/>
      </w:r>
    </w:p>
    <w:p w14:paraId="40F0F513" w14:textId="35DFA2DB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Załącznik 10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Rejestr interwencji</w:t>
      </w:r>
    </w:p>
    <w:p w14:paraId="76F6ADBE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1. Nr: ............................    Data: ............................    Małoletni lub kod: ............................    Rodzaj zgłoszenia: ............................    Osoba podejrzewana: ............................    Podjęta ścieżka: ............................    Prowadzący: ............................    Status: ............................</w:t>
      </w:r>
    </w:p>
    <w:p w14:paraId="70745C0A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2. Nr: ............................    Data: ............................    Małoletni lub kod: ............................    Rodzaj zgłoszenia: ............................    Osoba podejrzewana: ............................    Podjęta ścieżka: ............................    Prowadzący: ............................    Status: ............................</w:t>
      </w:r>
    </w:p>
    <w:p w14:paraId="3AFBDBF3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3. Nr: ............................    Data: ............................    Małoletni lub kod: ............................    Rodzaj zgłoszenia: ............................    Osoba podejrzewana: ............................    Podjęta ścieżka: ............................    Prowadzący: ............................    Status: ............................</w:t>
      </w:r>
    </w:p>
    <w:p w14:paraId="6B31DDE7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4. Nr: ............................    Data: ............................    Małoletni lub kod: ............................    Rodzaj zgłoszenia: ............................    Osoba podejrzewana: ............................    Podjęta ścieżka: ............................    Prowadzący: ............................    Status: ............................</w:t>
      </w:r>
    </w:p>
    <w:p w14:paraId="731AE4F2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5. Nr: ............................    Data: ............................    Małoletni lub kod: ............................    Rodzaj zgłoszenia: ............................    Osoba podejrzewana: ............................    Podjęta ścieżka: ............................    Prowadzący: ............................    Status: ............................</w:t>
      </w:r>
    </w:p>
    <w:p w14:paraId="69CE05D5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6. Nr: ............................    Data: ............................    Małoletni lub kod: ............................    Rodzaj zgłoszenia: ............................    Osoba podejrzewana: ............................    Podjęta ścieżka: ............................    Prowadzący: ............................    Status: ............................</w:t>
      </w:r>
    </w:p>
    <w:p w14:paraId="1FC2A834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7. Nr: ............................    Data: ............................    Małoletni lub kod: ............................    Rodzaj zgłoszenia: ............................    Osoba podejrzewana: ............................    Podjęta ścieżka: ............................    Prowadzący: ............................    Status: ............................</w:t>
      </w:r>
    </w:p>
    <w:p w14:paraId="09BB94FB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8. Nr: ............................    Data: ............................    Małoletni lub kod: ............................    Rodzaj zgłoszenia: ............................    Osoba podejrzewana: ............................    Podjęta ścieżka: ............................    Prowadzący: ............................    Status: ............................</w:t>
      </w:r>
    </w:p>
    <w:p w14:paraId="7C4F1C99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9. Nr: ............................    Data: ............................    Małoletni lub kod: ............................    Rodzaj zgłoszenia: ............................    Osoba podejrzewana: ............................    Podjęta ścieżka: ............................    Prowadzący: ............................    Status: ............................</w:t>
      </w:r>
    </w:p>
    <w:p w14:paraId="02091B5D" w14:textId="77777777" w:rsidR="00BE0486" w:rsidRPr="001409BB" w:rsidRDefault="00BE0486" w:rsidP="00BE0486">
      <w:pPr>
        <w:spacing w:after="16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10. Nr: ............................    Data: ............................    Małoletni lub kod: ............................    Rodzaj zgłoszenia: ............................    Osoba podejrzewana: ............................    Podjęta ścieżka: ............................    Prowadzący: ............................    Status: ............................</w:t>
      </w:r>
    </w:p>
    <w:p w14:paraId="326B62FA" w14:textId="77777777" w:rsidR="00BE0486" w:rsidRPr="001409BB" w:rsidRDefault="00BE0486" w:rsidP="00BE0486">
      <w:pPr>
        <w:rPr>
          <w:rFonts w:ascii="Aptos" w:hAnsi="Aptos"/>
          <w:bCs/>
          <w:sz w:val="24"/>
          <w:szCs w:val="24"/>
        </w:rPr>
      </w:pPr>
    </w:p>
    <w:p w14:paraId="5CC0E065" w14:textId="77777777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Rejestr nie zastępuje karty interwencji. Zakres danych należy ograniczyć do minimum, a dostęp zabezpieczyć.</w:t>
      </w:r>
    </w:p>
    <w:p w14:paraId="6E6D6FC9" w14:textId="77777777" w:rsidR="00BE0486" w:rsidRPr="001409BB" w:rsidRDefault="00BE0486" w:rsidP="00BE0486">
      <w:pPr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br w:type="page"/>
      </w:r>
    </w:p>
    <w:p w14:paraId="140A17A0" w14:textId="4EAA2EDB" w:rsidR="00BE0486" w:rsidRPr="001409BB" w:rsidRDefault="00BE0486" w:rsidP="00BE0486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lastRenderedPageBreak/>
        <w:t>Załącznik 1</w:t>
      </w:r>
      <w:r w:rsidR="001409BB" w:rsidRPr="001409BB">
        <w:rPr>
          <w:rFonts w:ascii="Aptos" w:eastAsia="Aptos" w:hAnsi="Aptos"/>
          <w:sz w:val="24"/>
          <w:szCs w:val="24"/>
        </w:rPr>
        <w:t>1</w:t>
      </w:r>
      <w:r w:rsidR="008A4D9B" w:rsidRPr="001409BB">
        <w:rPr>
          <w:rFonts w:ascii="Aptos" w:eastAsia="Aptos" w:hAnsi="Aptos"/>
          <w:sz w:val="24"/>
          <w:szCs w:val="24"/>
        </w:rPr>
        <w:t>.</w:t>
      </w:r>
      <w:r w:rsidRPr="001409BB">
        <w:rPr>
          <w:rFonts w:ascii="Aptos" w:eastAsia="Aptos" w:hAnsi="Aptos"/>
          <w:sz w:val="24"/>
          <w:szCs w:val="24"/>
        </w:rPr>
        <w:t xml:space="preserve"> Ankieta monitorująca stosowanie Standardów</w:t>
      </w:r>
    </w:p>
    <w:p w14:paraId="62392080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Ankieta jest anonimowa. Proszę zaznaczyć jedną odpowiedź, chyba że pytanie stanowi inaczej.</w:t>
      </w:r>
    </w:p>
    <w:p w14:paraId="44A0C45D" w14:textId="77777777" w:rsidR="00BE0486" w:rsidRPr="001409BB" w:rsidRDefault="00BE0486" w:rsidP="00BE0486">
      <w:pPr>
        <w:pStyle w:val="Nagwek2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Część A Dla pracowników</w:t>
      </w:r>
    </w:p>
    <w:p w14:paraId="6699F2E8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1. Czy zapoznała się Pani / zapoznał się Pan ze Standardami?</w:t>
      </w:r>
    </w:p>
    <w:p w14:paraId="3B08A74B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częściowo    ☐ nie</w:t>
      </w:r>
    </w:p>
    <w:p w14:paraId="5606A922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2. Czy wie Pani / wie Pan, gdzie znajduje się aktualna wersja?</w:t>
      </w:r>
    </w:p>
    <w:p w14:paraId="589362BA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nie</w:t>
      </w:r>
    </w:p>
    <w:p w14:paraId="293F708F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3. Jak ocenia Pani / ocenia Pan swoją znajomość procedury zgłoszenia?</w:t>
      </w:r>
    </w:p>
    <w:p w14:paraId="01CDE283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bardzo dobrze    ☐ dobrze    ☐ przeciętnie    ☐ słabo</w:t>
      </w:r>
    </w:p>
    <w:p w14:paraId="527776C8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4. Czy wie Pani / wie Pan, kto przyjmuje zgłoszenia?</w:t>
      </w:r>
    </w:p>
    <w:p w14:paraId="4C14C387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nie</w:t>
      </w:r>
    </w:p>
    <w:p w14:paraId="539DFFF6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5. Czy potrafi Pani / potrafi Pan rozpoznać podstawowe symptomy krzywdzenia?</w:t>
      </w:r>
    </w:p>
    <w:p w14:paraId="6F716C1D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częściowo    ☐ nie</w:t>
      </w:r>
    </w:p>
    <w:p w14:paraId="6D4D7604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6. Czy zasady bezpiecznych relacji są stosowane w szkole?</w:t>
      </w:r>
    </w:p>
    <w:p w14:paraId="4FB55D6E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zawsze    ☐ zazwyczaj    ☐ rzadko    ☐ nie wiem</w:t>
      </w:r>
    </w:p>
    <w:p w14:paraId="7BCE270A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7. Czy w razie zgłoszenia wie Pani / wie Pan, jak sporządzić dokumentację?</w:t>
      </w:r>
    </w:p>
    <w:p w14:paraId="2EBCA1EC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częściowo    ☐ nie</w:t>
      </w:r>
    </w:p>
    <w:p w14:paraId="159C94CF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8. Czy potrzebuje Pani / potrzebuje Pan dodatkowego szkolenia?</w:t>
      </w:r>
    </w:p>
    <w:p w14:paraId="330573E9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nie</w:t>
      </w:r>
    </w:p>
    <w:p w14:paraId="733C79A6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9. Jakie elementy procedur wymagają doprecyzowania</w:t>
      </w:r>
    </w:p>
    <w:p w14:paraId="7213C47F" w14:textId="07A83830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7B662B41" w14:textId="5B803B57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199644D7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10. Inne uwagi i propozycje</w:t>
      </w:r>
    </w:p>
    <w:p w14:paraId="34DBB90F" w14:textId="61715165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443E495F" w14:textId="77777777" w:rsidR="008A4D9B" w:rsidRPr="001409BB" w:rsidRDefault="00BE0486" w:rsidP="008A4D9B">
      <w:pPr>
        <w:pStyle w:val="Smallnote"/>
        <w:rPr>
          <w:rFonts w:eastAsia="Aptos"/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7E723ADA" w14:textId="77777777" w:rsidR="008A4D9B" w:rsidRPr="001409BB" w:rsidRDefault="008A4D9B" w:rsidP="008A4D9B">
      <w:pPr>
        <w:pStyle w:val="Smallnote"/>
        <w:rPr>
          <w:rFonts w:eastAsia="Aptos"/>
          <w:bCs/>
          <w:color w:val="auto"/>
          <w:sz w:val="24"/>
          <w:szCs w:val="24"/>
          <w:lang w:val="pl-PL"/>
        </w:rPr>
      </w:pPr>
    </w:p>
    <w:p w14:paraId="219A2634" w14:textId="77777777" w:rsidR="008A4D9B" w:rsidRPr="001409BB" w:rsidRDefault="008A4D9B" w:rsidP="008A4D9B">
      <w:pPr>
        <w:pStyle w:val="Smallnote"/>
        <w:rPr>
          <w:rFonts w:eastAsia="Aptos"/>
          <w:bCs/>
          <w:color w:val="auto"/>
          <w:sz w:val="24"/>
          <w:szCs w:val="24"/>
          <w:lang w:val="pl-PL"/>
        </w:rPr>
      </w:pPr>
    </w:p>
    <w:p w14:paraId="0AA0926C" w14:textId="77777777" w:rsidR="008A4D9B" w:rsidRPr="001409BB" w:rsidRDefault="008A4D9B" w:rsidP="008A4D9B">
      <w:pPr>
        <w:pStyle w:val="Smallnote"/>
        <w:rPr>
          <w:rFonts w:eastAsia="Aptos"/>
          <w:bCs/>
          <w:color w:val="auto"/>
          <w:sz w:val="24"/>
          <w:szCs w:val="24"/>
          <w:lang w:val="pl-PL"/>
        </w:rPr>
      </w:pPr>
    </w:p>
    <w:p w14:paraId="0FC9D6E5" w14:textId="77777777" w:rsidR="008A4D9B" w:rsidRPr="001409BB" w:rsidRDefault="008A4D9B" w:rsidP="008A4D9B">
      <w:pPr>
        <w:pStyle w:val="Smallnote"/>
        <w:rPr>
          <w:rFonts w:eastAsia="Aptos"/>
          <w:bCs/>
          <w:color w:val="auto"/>
          <w:sz w:val="24"/>
          <w:szCs w:val="24"/>
          <w:lang w:val="pl-PL"/>
        </w:rPr>
      </w:pPr>
    </w:p>
    <w:p w14:paraId="0B8B864B" w14:textId="77777777" w:rsidR="008A4D9B" w:rsidRPr="001409BB" w:rsidRDefault="008A4D9B" w:rsidP="008A4D9B">
      <w:pPr>
        <w:pStyle w:val="Smallnote"/>
        <w:rPr>
          <w:rFonts w:eastAsia="Aptos"/>
          <w:bCs/>
          <w:color w:val="auto"/>
          <w:sz w:val="24"/>
          <w:szCs w:val="24"/>
          <w:lang w:val="pl-PL"/>
        </w:rPr>
      </w:pPr>
    </w:p>
    <w:p w14:paraId="0C037BBF" w14:textId="77777777" w:rsidR="008A4D9B" w:rsidRPr="001409BB" w:rsidRDefault="008A4D9B" w:rsidP="008A4D9B">
      <w:pPr>
        <w:pStyle w:val="Smallnote"/>
        <w:rPr>
          <w:rFonts w:eastAsia="Aptos"/>
          <w:bCs/>
          <w:color w:val="auto"/>
          <w:sz w:val="24"/>
          <w:szCs w:val="24"/>
          <w:lang w:val="pl-PL"/>
        </w:rPr>
      </w:pPr>
    </w:p>
    <w:p w14:paraId="60F8A32C" w14:textId="77777777" w:rsidR="008A4D9B" w:rsidRPr="001409BB" w:rsidRDefault="008A4D9B" w:rsidP="008A4D9B">
      <w:pPr>
        <w:pStyle w:val="Smallnote"/>
        <w:rPr>
          <w:rFonts w:eastAsia="Aptos"/>
          <w:color w:val="auto"/>
          <w:sz w:val="24"/>
          <w:szCs w:val="24"/>
          <w:lang w:val="pl-PL"/>
        </w:rPr>
      </w:pPr>
    </w:p>
    <w:p w14:paraId="28A7C940" w14:textId="77777777" w:rsidR="008A4D9B" w:rsidRPr="001409BB" w:rsidRDefault="008A4D9B" w:rsidP="008A4D9B">
      <w:pPr>
        <w:pStyle w:val="Smallnote"/>
        <w:rPr>
          <w:rFonts w:eastAsia="Aptos"/>
          <w:color w:val="auto"/>
          <w:sz w:val="24"/>
          <w:szCs w:val="24"/>
          <w:lang w:val="pl-PL"/>
        </w:rPr>
      </w:pPr>
    </w:p>
    <w:p w14:paraId="08786988" w14:textId="77777777" w:rsidR="008A4D9B" w:rsidRPr="001409BB" w:rsidRDefault="008A4D9B" w:rsidP="008A4D9B">
      <w:pPr>
        <w:pStyle w:val="Smallnote"/>
        <w:rPr>
          <w:rFonts w:eastAsia="Aptos"/>
          <w:color w:val="auto"/>
          <w:sz w:val="24"/>
          <w:szCs w:val="24"/>
          <w:lang w:val="pl-PL"/>
        </w:rPr>
      </w:pPr>
    </w:p>
    <w:p w14:paraId="437C564A" w14:textId="77777777" w:rsidR="008A4D9B" w:rsidRPr="001409BB" w:rsidRDefault="008A4D9B" w:rsidP="008A4D9B">
      <w:pPr>
        <w:pStyle w:val="Smallnote"/>
        <w:rPr>
          <w:rFonts w:eastAsia="Aptos"/>
          <w:color w:val="auto"/>
          <w:sz w:val="24"/>
          <w:szCs w:val="24"/>
          <w:lang w:val="pl-PL"/>
        </w:rPr>
      </w:pPr>
    </w:p>
    <w:p w14:paraId="725903B9" w14:textId="77777777" w:rsidR="008A4D9B" w:rsidRPr="001409BB" w:rsidRDefault="008A4D9B" w:rsidP="008A4D9B">
      <w:pPr>
        <w:pStyle w:val="Smallnote"/>
        <w:rPr>
          <w:rFonts w:eastAsia="Aptos"/>
          <w:color w:val="auto"/>
          <w:sz w:val="24"/>
          <w:szCs w:val="24"/>
          <w:lang w:val="pl-PL"/>
        </w:rPr>
      </w:pPr>
    </w:p>
    <w:p w14:paraId="69C57CAF" w14:textId="14072D14" w:rsidR="00BE0486" w:rsidRPr="001409BB" w:rsidRDefault="00BE0486" w:rsidP="008A4D9B">
      <w:pPr>
        <w:pStyle w:val="Smallnote"/>
        <w:rPr>
          <w:b/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/>
          <w:bCs/>
          <w:color w:val="auto"/>
          <w:sz w:val="24"/>
          <w:szCs w:val="24"/>
          <w:lang w:val="pl-PL"/>
        </w:rPr>
        <w:lastRenderedPageBreak/>
        <w:t>Część B</w:t>
      </w:r>
      <w:r w:rsidR="008A4D9B" w:rsidRPr="001409BB">
        <w:rPr>
          <w:rFonts w:eastAsia="Aptos"/>
          <w:b/>
          <w:bCs/>
          <w:color w:val="auto"/>
          <w:sz w:val="24"/>
          <w:szCs w:val="24"/>
        </w:rPr>
        <w:t>.</w:t>
      </w:r>
      <w:r w:rsidRPr="001409BB">
        <w:rPr>
          <w:rFonts w:eastAsia="Aptos"/>
          <w:b/>
          <w:bCs/>
          <w:color w:val="auto"/>
          <w:sz w:val="24"/>
          <w:szCs w:val="24"/>
          <w:lang w:val="pl-PL"/>
        </w:rPr>
        <w:t xml:space="preserve"> Dla uczniów</w:t>
      </w:r>
    </w:p>
    <w:p w14:paraId="584D4686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1. Czy wiesz, do kogo w szkole możesz zgłosić krzywdzenie?</w:t>
      </w:r>
    </w:p>
    <w:p w14:paraId="279773AC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częściowo    ☐ nie</w:t>
      </w:r>
    </w:p>
    <w:p w14:paraId="783D6406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2. Czy wiesz, gdzie znaleźć zasady ochrony uczniów?</w:t>
      </w:r>
    </w:p>
    <w:p w14:paraId="66333283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nie</w:t>
      </w:r>
    </w:p>
    <w:p w14:paraId="5525C100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3. Czy czujesz, że pracownicy traktują uczniów z szacunkiem?</w:t>
      </w:r>
    </w:p>
    <w:p w14:paraId="246A0F0B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zawsze    ☐ zazwyczaj    ☐ rzadko    ☐ nigdy</w:t>
      </w:r>
    </w:p>
    <w:p w14:paraId="13CFDE02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4. Czy dorośli reagują, gdy uczeń jest krzywdzony?</w:t>
      </w:r>
    </w:p>
    <w:p w14:paraId="2884B15E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zawsze    ☐ zazwyczaj    ☐ rzadko    ☐ nie wiem</w:t>
      </w:r>
    </w:p>
    <w:p w14:paraId="0595374C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5. Czy znasz zasady bezpiecznych relacji między uczniami?</w:t>
      </w:r>
    </w:p>
    <w:p w14:paraId="48771169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częściowo    ☐ nie</w:t>
      </w:r>
    </w:p>
    <w:p w14:paraId="1AE3C8D5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6. Czy wiesz, jak zachować dowody cyberprzemocy i gdzie ją zgłosić?</w:t>
      </w:r>
    </w:p>
    <w:p w14:paraId="2F9C4522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częściowo    ☐ nie</w:t>
      </w:r>
    </w:p>
    <w:p w14:paraId="1914F435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7. Czy masz w szkole przynajmniej jedną dorosłą osobę, do której możesz zwrócić się o pomoc?</w:t>
      </w:r>
    </w:p>
    <w:p w14:paraId="53E95A56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nie</w:t>
      </w:r>
    </w:p>
    <w:p w14:paraId="3A3B8137" w14:textId="77777777" w:rsidR="00BE0486" w:rsidRPr="001409BB" w:rsidRDefault="00BE0486" w:rsidP="00BE0486">
      <w:pPr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>8. Czy obawiasz się odwetu po zgłoszeniu przemocy?</w:t>
      </w:r>
    </w:p>
    <w:p w14:paraId="17D8EB02" w14:textId="77777777" w:rsidR="00BE0486" w:rsidRPr="001409BB" w:rsidRDefault="00BE0486" w:rsidP="00BE0486">
      <w:pPr>
        <w:pStyle w:val="Smallnote"/>
        <w:rPr>
          <w:color w:val="auto"/>
          <w:sz w:val="24"/>
          <w:szCs w:val="24"/>
          <w:lang w:val="pl-PL"/>
        </w:rPr>
      </w:pPr>
      <w:r w:rsidRPr="001409BB">
        <w:rPr>
          <w:rFonts w:eastAsia="Aptos"/>
          <w:color w:val="auto"/>
          <w:sz w:val="24"/>
          <w:szCs w:val="24"/>
          <w:lang w:val="pl-PL"/>
        </w:rPr>
        <w:t>☐ tak    ☐ czasami    ☐ nie</w:t>
      </w:r>
    </w:p>
    <w:p w14:paraId="77BC5EE6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9. Co pomogłoby uczniom czuć się bezpieczniej</w:t>
      </w:r>
    </w:p>
    <w:p w14:paraId="1091A015" w14:textId="2078B49B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DB7094A" w14:textId="639684FC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31EC368C" w14:textId="77777777" w:rsidR="00BE0486" w:rsidRPr="001409BB" w:rsidRDefault="00BE0486" w:rsidP="00BE0486">
      <w:pPr>
        <w:spacing w:after="100"/>
        <w:rPr>
          <w:rFonts w:ascii="Aptos" w:hAnsi="Aptos"/>
          <w:bCs/>
          <w:sz w:val="24"/>
          <w:szCs w:val="24"/>
        </w:rPr>
      </w:pPr>
      <w:r w:rsidRPr="001409BB">
        <w:rPr>
          <w:rFonts w:ascii="Aptos" w:eastAsia="Aptos" w:hAnsi="Aptos"/>
          <w:bCs/>
          <w:sz w:val="24"/>
          <w:szCs w:val="24"/>
        </w:rPr>
        <w:t>10. Inne uwagi</w:t>
      </w:r>
    </w:p>
    <w:p w14:paraId="4DF56A75" w14:textId="36E0A7EA" w:rsidR="00BE0486" w:rsidRPr="001409BB" w:rsidRDefault="00BE0486" w:rsidP="00BE0486">
      <w:pPr>
        <w:pStyle w:val="Smallnote"/>
        <w:rPr>
          <w:bCs/>
          <w:color w:val="auto"/>
          <w:sz w:val="24"/>
          <w:szCs w:val="24"/>
          <w:lang w:val="pl-PL"/>
        </w:rPr>
      </w:pPr>
      <w:r w:rsidRPr="001409BB">
        <w:rPr>
          <w:rFonts w:eastAsia="Aptos"/>
          <w:bCs/>
          <w:color w:val="auto"/>
          <w:sz w:val="24"/>
          <w:szCs w:val="24"/>
          <w:lang w:val="pl-PL"/>
        </w:rPr>
        <w:t>...............................................................................................................................................</w:t>
      </w:r>
    </w:p>
    <w:p w14:paraId="1A7879EB" w14:textId="456DFAF1" w:rsidR="00BE0486" w:rsidRPr="001409BB" w:rsidRDefault="00BE0486" w:rsidP="00BE0486">
      <w:pPr>
        <w:rPr>
          <w:rFonts w:ascii="Aptos" w:eastAsia="Aptos" w:hAnsi="Aptos"/>
          <w:bCs/>
        </w:rPr>
      </w:pPr>
      <w:r w:rsidRPr="001409BB">
        <w:rPr>
          <w:rFonts w:ascii="Aptos" w:eastAsia="Aptos" w:hAnsi="Aptos"/>
          <w:bCs/>
          <w:sz w:val="24"/>
          <w:szCs w:val="24"/>
        </w:rPr>
        <w:t>.........................</w:t>
      </w:r>
      <w:r w:rsidRPr="001409BB">
        <w:rPr>
          <w:rFonts w:ascii="Aptos" w:eastAsia="Aptos" w:hAnsi="Aptos"/>
          <w:bCs/>
        </w:rPr>
        <w:t>...............................................................</w:t>
      </w:r>
      <w:r w:rsidR="006C0EB6" w:rsidRPr="001409BB">
        <w:rPr>
          <w:rFonts w:ascii="Aptos" w:eastAsia="Aptos" w:hAnsi="Aptos"/>
          <w:bCs/>
        </w:rPr>
        <w:t>..................................................................</w:t>
      </w:r>
    </w:p>
    <w:p w14:paraId="3528A46D" w14:textId="77777777" w:rsidR="008A4D9B" w:rsidRPr="001409BB" w:rsidRDefault="008A4D9B" w:rsidP="00BE0486">
      <w:pPr>
        <w:rPr>
          <w:rFonts w:ascii="Aptos" w:eastAsia="Aptos" w:hAnsi="Aptos"/>
          <w:bCs/>
        </w:rPr>
      </w:pPr>
    </w:p>
    <w:p w14:paraId="631EB7D3" w14:textId="77777777" w:rsidR="008A4D9B" w:rsidRPr="001409BB" w:rsidRDefault="008A4D9B" w:rsidP="00BE0486">
      <w:pPr>
        <w:rPr>
          <w:rFonts w:ascii="Aptos" w:eastAsia="Aptos" w:hAnsi="Aptos"/>
        </w:rPr>
      </w:pPr>
    </w:p>
    <w:p w14:paraId="1F60E2A7" w14:textId="77777777" w:rsidR="008A4D9B" w:rsidRPr="001409BB" w:rsidRDefault="008A4D9B" w:rsidP="00BE0486">
      <w:pPr>
        <w:rPr>
          <w:rFonts w:ascii="Aptos" w:eastAsia="Aptos" w:hAnsi="Aptos"/>
        </w:rPr>
      </w:pPr>
    </w:p>
    <w:p w14:paraId="5A96125E" w14:textId="77777777" w:rsidR="008A4D9B" w:rsidRPr="001409BB" w:rsidRDefault="008A4D9B" w:rsidP="00BE0486">
      <w:pPr>
        <w:rPr>
          <w:rFonts w:ascii="Aptos" w:eastAsia="Aptos" w:hAnsi="Aptos"/>
        </w:rPr>
      </w:pPr>
    </w:p>
    <w:p w14:paraId="50D7FF70" w14:textId="77777777" w:rsidR="008A4D9B" w:rsidRPr="001409BB" w:rsidRDefault="008A4D9B" w:rsidP="00BE0486">
      <w:pPr>
        <w:rPr>
          <w:rFonts w:ascii="Aptos" w:eastAsia="Aptos" w:hAnsi="Aptos"/>
        </w:rPr>
      </w:pPr>
    </w:p>
    <w:p w14:paraId="0DC25299" w14:textId="77777777" w:rsidR="008A4D9B" w:rsidRPr="001409BB" w:rsidRDefault="008A4D9B" w:rsidP="00BE0486">
      <w:pPr>
        <w:rPr>
          <w:rFonts w:ascii="Aptos" w:eastAsia="Aptos" w:hAnsi="Aptos"/>
        </w:rPr>
      </w:pPr>
    </w:p>
    <w:p w14:paraId="319300AD" w14:textId="77777777" w:rsidR="008A4D9B" w:rsidRPr="001409BB" w:rsidRDefault="008A4D9B" w:rsidP="00BE0486">
      <w:pPr>
        <w:rPr>
          <w:rFonts w:ascii="Aptos" w:eastAsia="Aptos" w:hAnsi="Aptos"/>
        </w:rPr>
      </w:pPr>
    </w:p>
    <w:p w14:paraId="2B90B0AF" w14:textId="77777777" w:rsidR="008A4D9B" w:rsidRPr="001409BB" w:rsidRDefault="008A4D9B" w:rsidP="00BE0486">
      <w:pPr>
        <w:rPr>
          <w:rFonts w:ascii="Aptos" w:eastAsia="Aptos" w:hAnsi="Aptos"/>
        </w:rPr>
      </w:pPr>
    </w:p>
    <w:p w14:paraId="16E80204" w14:textId="77777777" w:rsidR="008A4D9B" w:rsidRPr="001409BB" w:rsidRDefault="008A4D9B" w:rsidP="00BE0486">
      <w:pPr>
        <w:rPr>
          <w:rFonts w:ascii="Aptos" w:eastAsia="Aptos" w:hAnsi="Aptos"/>
        </w:rPr>
      </w:pPr>
    </w:p>
    <w:p w14:paraId="2F0446B3" w14:textId="77777777" w:rsidR="008A4D9B" w:rsidRPr="001409BB" w:rsidRDefault="008A4D9B" w:rsidP="00BE0486">
      <w:pPr>
        <w:rPr>
          <w:rFonts w:ascii="Aptos" w:eastAsia="Aptos" w:hAnsi="Aptos"/>
        </w:rPr>
      </w:pPr>
    </w:p>
    <w:p w14:paraId="259925CF" w14:textId="77777777" w:rsidR="008A4D9B" w:rsidRPr="001409BB" w:rsidRDefault="008A4D9B" w:rsidP="00BE0486">
      <w:pPr>
        <w:rPr>
          <w:rFonts w:ascii="Aptos" w:eastAsia="Aptos" w:hAnsi="Aptos"/>
        </w:rPr>
      </w:pPr>
    </w:p>
    <w:p w14:paraId="2AAAC3B5" w14:textId="77777777" w:rsidR="008A4D9B" w:rsidRPr="001409BB" w:rsidRDefault="008A4D9B" w:rsidP="00BE0486">
      <w:pPr>
        <w:rPr>
          <w:rFonts w:ascii="Aptos" w:eastAsia="Aptos" w:hAnsi="Aptos"/>
        </w:rPr>
      </w:pPr>
    </w:p>
    <w:p w14:paraId="742545DB" w14:textId="77777777" w:rsidR="008A4D9B" w:rsidRPr="001409BB" w:rsidRDefault="008A4D9B" w:rsidP="00BE0486">
      <w:pPr>
        <w:rPr>
          <w:rFonts w:ascii="Aptos" w:eastAsia="Aptos" w:hAnsi="Aptos"/>
        </w:rPr>
      </w:pPr>
    </w:p>
    <w:p w14:paraId="7859A0F6" w14:textId="77777777" w:rsidR="008A4D9B" w:rsidRPr="001409BB" w:rsidRDefault="008A4D9B" w:rsidP="00BE0486">
      <w:pPr>
        <w:rPr>
          <w:rFonts w:ascii="Aptos" w:eastAsia="Aptos" w:hAnsi="Aptos"/>
        </w:rPr>
      </w:pPr>
    </w:p>
    <w:p w14:paraId="6D7B3120" w14:textId="77777777" w:rsidR="008A4D9B" w:rsidRPr="001409BB" w:rsidRDefault="008A4D9B" w:rsidP="00BE0486">
      <w:pPr>
        <w:rPr>
          <w:rFonts w:ascii="Aptos" w:eastAsia="Aptos" w:hAnsi="Aptos"/>
        </w:rPr>
      </w:pPr>
    </w:p>
    <w:p w14:paraId="096D1437" w14:textId="77777777" w:rsidR="008A4D9B" w:rsidRPr="001409BB" w:rsidRDefault="008A4D9B" w:rsidP="00BE0486">
      <w:pPr>
        <w:rPr>
          <w:rFonts w:ascii="Aptos" w:eastAsia="Aptos" w:hAnsi="Aptos"/>
        </w:rPr>
      </w:pPr>
    </w:p>
    <w:p w14:paraId="6A3020EC" w14:textId="77777777" w:rsidR="008A4D9B" w:rsidRPr="001409BB" w:rsidRDefault="008A4D9B" w:rsidP="00BE0486">
      <w:pPr>
        <w:rPr>
          <w:rFonts w:ascii="Aptos" w:eastAsia="Aptos" w:hAnsi="Aptos"/>
        </w:rPr>
      </w:pPr>
    </w:p>
    <w:p w14:paraId="6C45480B" w14:textId="77777777" w:rsidR="008A4D9B" w:rsidRPr="001409BB" w:rsidRDefault="008A4D9B" w:rsidP="00BE0486">
      <w:pPr>
        <w:rPr>
          <w:rFonts w:ascii="Aptos" w:eastAsia="Aptos" w:hAnsi="Aptos"/>
        </w:rPr>
      </w:pPr>
    </w:p>
    <w:p w14:paraId="7C956C7A" w14:textId="77777777" w:rsidR="008A4D9B" w:rsidRPr="001409BB" w:rsidRDefault="008A4D9B" w:rsidP="00BE0486">
      <w:pPr>
        <w:rPr>
          <w:rFonts w:ascii="Aptos" w:eastAsia="Aptos" w:hAnsi="Aptos"/>
        </w:rPr>
      </w:pPr>
    </w:p>
    <w:p w14:paraId="5109B41D" w14:textId="7EA03595" w:rsidR="008A4D9B" w:rsidRPr="001409BB" w:rsidRDefault="008A4D9B" w:rsidP="008A4D9B">
      <w:pPr>
        <w:pStyle w:val="Nagwek1"/>
        <w:rPr>
          <w:rFonts w:ascii="Aptos" w:hAnsi="Aptos"/>
          <w:sz w:val="24"/>
          <w:szCs w:val="24"/>
        </w:rPr>
      </w:pPr>
      <w:r w:rsidRPr="001409BB">
        <w:rPr>
          <w:rFonts w:ascii="Aptos" w:eastAsia="Aptos" w:hAnsi="Aptos"/>
          <w:sz w:val="24"/>
          <w:szCs w:val="24"/>
        </w:rPr>
        <w:t xml:space="preserve">Załącznik </w:t>
      </w:r>
      <w:r w:rsidRPr="001409BB">
        <w:rPr>
          <w:rFonts w:ascii="Aptos" w:eastAsia="Aptos" w:hAnsi="Aptos"/>
          <w:sz w:val="24"/>
          <w:szCs w:val="24"/>
        </w:rPr>
        <w:t>1</w:t>
      </w:r>
      <w:r w:rsidR="001409BB" w:rsidRPr="001409BB">
        <w:rPr>
          <w:rFonts w:ascii="Aptos" w:eastAsia="Aptos" w:hAnsi="Aptos"/>
          <w:sz w:val="24"/>
          <w:szCs w:val="24"/>
        </w:rPr>
        <w:t>2</w:t>
      </w:r>
      <w:r w:rsidRPr="001409BB">
        <w:rPr>
          <w:rFonts w:ascii="Aptos" w:eastAsia="Aptos" w:hAnsi="Aptos"/>
          <w:sz w:val="24"/>
          <w:szCs w:val="24"/>
        </w:rPr>
        <w:t xml:space="preserve">. Oświadczenie </w:t>
      </w:r>
      <w:r w:rsidRPr="001409BB">
        <w:rPr>
          <w:rFonts w:ascii="Aptos" w:eastAsia="Aptos" w:hAnsi="Aptos"/>
          <w:sz w:val="24"/>
          <w:szCs w:val="24"/>
        </w:rPr>
        <w:t>gościa</w:t>
      </w:r>
    </w:p>
    <w:p w14:paraId="7C4F8DD4" w14:textId="77777777" w:rsidR="008A4D9B" w:rsidRPr="001409BB" w:rsidRDefault="008A4D9B" w:rsidP="008A4D9B">
      <w:pPr>
        <w:jc w:val="right"/>
      </w:pPr>
      <w:r w:rsidRPr="001409BB">
        <w:t>Jelenia Góra, …………………………</w:t>
      </w:r>
      <w:proofErr w:type="gramStart"/>
      <w:r w:rsidRPr="001409BB">
        <w:t>…….</w:t>
      </w:r>
      <w:proofErr w:type="gramEnd"/>
      <w:r w:rsidRPr="001409BB">
        <w:t>.</w:t>
      </w:r>
    </w:p>
    <w:p w14:paraId="1301014B" w14:textId="77777777" w:rsidR="008A4D9B" w:rsidRPr="001409BB" w:rsidRDefault="008A4D9B" w:rsidP="008A4D9B">
      <w:pPr>
        <w:jc w:val="right"/>
        <w:rPr>
          <w:b/>
          <w:bCs/>
          <w:sz w:val="16"/>
          <w:szCs w:val="16"/>
        </w:rPr>
      </w:pPr>
    </w:p>
    <w:p w14:paraId="289B56B7" w14:textId="77777777" w:rsidR="008A4D9B" w:rsidRPr="001409BB" w:rsidRDefault="008A4D9B" w:rsidP="008A4D9B">
      <w:pPr>
        <w:jc w:val="right"/>
        <w:rPr>
          <w:b/>
          <w:bCs/>
          <w:sz w:val="16"/>
          <w:szCs w:val="16"/>
        </w:rPr>
      </w:pPr>
    </w:p>
    <w:p w14:paraId="6A5A745C" w14:textId="77777777" w:rsidR="008A4D9B" w:rsidRPr="001409BB" w:rsidRDefault="008A4D9B" w:rsidP="008A4D9B">
      <w:pPr>
        <w:rPr>
          <w:b/>
          <w:bCs/>
        </w:rPr>
      </w:pPr>
    </w:p>
    <w:p w14:paraId="2B2ECB02" w14:textId="77777777" w:rsidR="008A4D9B" w:rsidRPr="001409BB" w:rsidRDefault="008A4D9B" w:rsidP="008A4D9B">
      <w:pPr>
        <w:rPr>
          <w:b/>
          <w:bCs/>
        </w:rPr>
      </w:pPr>
    </w:p>
    <w:p w14:paraId="3D2EE08C" w14:textId="77777777" w:rsidR="008A4D9B" w:rsidRPr="001409BB" w:rsidRDefault="008A4D9B" w:rsidP="008A4D9B">
      <w:pPr>
        <w:jc w:val="center"/>
      </w:pPr>
      <w:r w:rsidRPr="001409BB">
        <w:rPr>
          <w:b/>
          <w:bCs/>
        </w:rPr>
        <w:t>OŚWIADCZENIE</w:t>
      </w:r>
    </w:p>
    <w:p w14:paraId="4A692603" w14:textId="77777777" w:rsidR="008A4D9B" w:rsidRPr="001409BB" w:rsidRDefault="008A4D9B" w:rsidP="008A4D9B">
      <w:r w:rsidRPr="001409BB">
        <w:t>Ja, niżej podpisany / a ......................................................................................</w:t>
      </w:r>
      <w:r w:rsidRPr="001409BB">
        <w:br/>
      </w:r>
    </w:p>
    <w:p w14:paraId="3EE4220C" w14:textId="67D9D5A2" w:rsidR="008A4D9B" w:rsidRPr="001409BB" w:rsidRDefault="008A4D9B" w:rsidP="008A4D9B">
      <w:r w:rsidRPr="001409BB">
        <w:t xml:space="preserve">oświadczam, że zapoznałem / </w:t>
      </w:r>
      <w:proofErr w:type="spellStart"/>
      <w:r w:rsidRPr="001409BB">
        <w:t>am</w:t>
      </w:r>
      <w:proofErr w:type="spellEnd"/>
      <w:r w:rsidRPr="001409BB">
        <w:t xml:space="preserve"> się z obowiązującymi w placówce „Standardami ochrony małoletnich”.</w:t>
      </w:r>
    </w:p>
    <w:p w14:paraId="50FB01D9" w14:textId="77777777" w:rsidR="008A4D9B" w:rsidRPr="001409BB" w:rsidRDefault="008A4D9B" w:rsidP="008A4D9B">
      <w:r w:rsidRPr="001409BB">
        <w:t>Zobowiązuję się do:</w:t>
      </w:r>
    </w:p>
    <w:p w14:paraId="4882B35B" w14:textId="77777777" w:rsidR="008A4D9B" w:rsidRPr="001409BB" w:rsidRDefault="008A4D9B">
      <w:pPr>
        <w:numPr>
          <w:ilvl w:val="0"/>
          <w:numId w:val="5"/>
        </w:numPr>
        <w:spacing w:after="160" w:line="278" w:lineRule="auto"/>
      </w:pPr>
      <w:r w:rsidRPr="001409BB">
        <w:t>Przestrzegania zasad określonych w powyższym dokumencie,</w:t>
      </w:r>
    </w:p>
    <w:p w14:paraId="59277583" w14:textId="77777777" w:rsidR="008A4D9B" w:rsidRPr="001409BB" w:rsidRDefault="008A4D9B">
      <w:pPr>
        <w:numPr>
          <w:ilvl w:val="0"/>
          <w:numId w:val="5"/>
        </w:numPr>
        <w:spacing w:after="160" w:line="278" w:lineRule="auto"/>
      </w:pPr>
      <w:r w:rsidRPr="001409BB">
        <w:t>Kierowania się dobrem i bezpieczeństwem uczniów w codziennej pracy,</w:t>
      </w:r>
    </w:p>
    <w:p w14:paraId="59D3F90E" w14:textId="77777777" w:rsidR="008A4D9B" w:rsidRPr="001409BB" w:rsidRDefault="008A4D9B">
      <w:pPr>
        <w:numPr>
          <w:ilvl w:val="0"/>
          <w:numId w:val="5"/>
        </w:numPr>
        <w:spacing w:after="160" w:line="278" w:lineRule="auto"/>
      </w:pPr>
      <w:r w:rsidRPr="001409BB">
        <w:t>Podejmowania działań zgodnych z procedurami określonymi w przypadku podejrzenia zagrożenia dobra małoletnich.</w:t>
      </w:r>
    </w:p>
    <w:p w14:paraId="34067F74" w14:textId="77777777" w:rsidR="008A4D9B" w:rsidRPr="001409BB" w:rsidRDefault="008A4D9B" w:rsidP="008A4D9B"/>
    <w:p w14:paraId="78545828" w14:textId="77777777" w:rsidR="008A4D9B" w:rsidRPr="001409BB" w:rsidRDefault="008A4D9B" w:rsidP="008A4D9B"/>
    <w:p w14:paraId="56C7009F" w14:textId="77777777" w:rsidR="008A4D9B" w:rsidRPr="001409BB" w:rsidRDefault="008A4D9B" w:rsidP="008A4D9B">
      <w:pPr>
        <w:jc w:val="right"/>
      </w:pPr>
      <w:r w:rsidRPr="001409BB">
        <w:t xml:space="preserve">...................................................... </w:t>
      </w:r>
      <w:r w:rsidRPr="001409BB">
        <w:br/>
        <w:t>(miejscowość, data, czytelny podpis)</w:t>
      </w:r>
    </w:p>
    <w:p w14:paraId="2B6FCAF9" w14:textId="77777777" w:rsidR="008A4D9B" w:rsidRPr="001409BB" w:rsidRDefault="008A4D9B" w:rsidP="008A4D9B">
      <w:pPr>
        <w:jc w:val="right"/>
      </w:pPr>
    </w:p>
    <w:p w14:paraId="7ACA8BEB" w14:textId="77777777" w:rsidR="008A4D9B" w:rsidRPr="001409BB" w:rsidRDefault="008A4D9B" w:rsidP="008A4D9B">
      <w:pPr>
        <w:jc w:val="right"/>
      </w:pPr>
    </w:p>
    <w:p w14:paraId="4D1F9E53" w14:textId="77777777" w:rsidR="008A4D9B" w:rsidRPr="001409BB" w:rsidRDefault="008A4D9B" w:rsidP="00BE0486"/>
    <w:sectPr w:rsidR="008A4D9B" w:rsidRPr="001409BB" w:rsidSect="00BB73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20"/>
      <w:pgMar w:top="696" w:right="1030" w:bottom="1060" w:left="1025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51092" w14:textId="77777777" w:rsidR="0061766F" w:rsidRDefault="0061766F" w:rsidP="00C50872">
      <w:pPr>
        <w:spacing w:line="240" w:lineRule="auto"/>
      </w:pPr>
      <w:r>
        <w:separator/>
      </w:r>
    </w:p>
  </w:endnote>
  <w:endnote w:type="continuationSeparator" w:id="0">
    <w:p w14:paraId="3CF2EEE3" w14:textId="77777777" w:rsidR="0061766F" w:rsidRDefault="0061766F" w:rsidP="00C508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61607" w14:textId="77777777" w:rsidR="009E010D" w:rsidRDefault="009E010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12584" w14:textId="77777777" w:rsidR="009E010D" w:rsidRPr="00884A80" w:rsidRDefault="009E010D" w:rsidP="00E61238">
    <w:pPr>
      <w:spacing w:line="240" w:lineRule="auto"/>
      <w:jc w:val="center"/>
      <w:rPr>
        <w:rFonts w:ascii="Garamond" w:eastAsia="Times New Roman" w:hAnsi="Garamond" w:cs="Times New Roman"/>
        <w:b/>
        <w:bCs/>
        <w:sz w:val="20"/>
        <w:szCs w:val="20"/>
      </w:rPr>
    </w:pPr>
    <w:r w:rsidRPr="00884A80">
      <w:rPr>
        <w:rFonts w:ascii="Garamond" w:eastAsia="Times New Roman" w:hAnsi="Garamond" w:cs="Times New Roman"/>
        <w:b/>
        <w:bCs/>
        <w:sz w:val="20"/>
        <w:szCs w:val="20"/>
      </w:rPr>
      <w:t>I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b/>
        <w:bCs/>
        <w:sz w:val="20"/>
        <w:szCs w:val="20"/>
      </w:rPr>
      <w:t>Liceum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b/>
        <w:bCs/>
        <w:sz w:val="20"/>
        <w:szCs w:val="20"/>
      </w:rPr>
      <w:t>Ogólnokształcące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im. Stefana Żeromskiego </w:t>
    </w:r>
    <w:r w:rsidRPr="00884A80">
      <w:rPr>
        <w:rFonts w:ascii="Garamond" w:eastAsia="Times New Roman" w:hAnsi="Garamond" w:cs="Times New Roman"/>
        <w:b/>
        <w:bCs/>
        <w:sz w:val="20"/>
        <w:szCs w:val="20"/>
      </w:rPr>
      <w:t>w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b/>
        <w:bCs/>
        <w:sz w:val="20"/>
        <w:szCs w:val="20"/>
      </w:rPr>
      <w:t>Jeleniej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b/>
        <w:bCs/>
        <w:sz w:val="20"/>
        <w:szCs w:val="20"/>
      </w:rPr>
      <w:t>Górze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</w:p>
  <w:p w14:paraId="39C8EEAD" w14:textId="77777777" w:rsidR="009E010D" w:rsidRPr="00884A80" w:rsidRDefault="009E010D" w:rsidP="00E61238">
    <w:pPr>
      <w:spacing w:line="240" w:lineRule="auto"/>
      <w:jc w:val="center"/>
      <w:rPr>
        <w:rFonts w:ascii="Garamond" w:eastAsia="Times New Roman" w:hAnsi="Garamond" w:cs="Times New Roman"/>
        <w:sz w:val="20"/>
        <w:szCs w:val="20"/>
      </w:rPr>
    </w:pPr>
    <w:r w:rsidRPr="00884A80">
      <w:rPr>
        <w:rFonts w:ascii="Garamond" w:eastAsia="Times New Roman" w:hAnsi="Garamond" w:cs="Times New Roman"/>
        <w:b/>
        <w:bCs/>
        <w:sz w:val="20"/>
        <w:szCs w:val="20"/>
      </w:rPr>
      <w:t>tel.</w:t>
    </w:r>
    <w:r>
      <w:rPr>
        <w:rFonts w:ascii="Garamond" w:eastAsia="Times New Roman" w:hAnsi="Garamond" w:cs="Times New Roman"/>
        <w:b/>
        <w:bCs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(75)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767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76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00,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(75)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767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77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00,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(75)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767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78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00,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(75)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767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79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00,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fax.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wew.</w:t>
    </w:r>
    <w:r>
      <w:rPr>
        <w:rFonts w:ascii="Garamond" w:hAnsi="Garamond"/>
        <w:sz w:val="20"/>
        <w:szCs w:val="20"/>
      </w:rPr>
      <w:t xml:space="preserve"> </w:t>
    </w:r>
    <w:r w:rsidRPr="00884A80">
      <w:rPr>
        <w:rFonts w:ascii="Garamond" w:hAnsi="Garamond"/>
        <w:sz w:val="20"/>
        <w:szCs w:val="20"/>
      </w:rPr>
      <w:t>118</w:t>
    </w:r>
  </w:p>
  <w:p w14:paraId="6C7945C0" w14:textId="77777777" w:rsidR="009E010D" w:rsidRPr="00884A80" w:rsidRDefault="009E010D" w:rsidP="00E61238">
    <w:pPr>
      <w:spacing w:line="240" w:lineRule="auto"/>
      <w:jc w:val="center"/>
      <w:outlineLvl w:val="0"/>
      <w:rPr>
        <w:rFonts w:ascii="Garamond" w:eastAsia="Times New Roman" w:hAnsi="Garamond" w:cs="Times New Roman"/>
        <w:sz w:val="20"/>
        <w:szCs w:val="20"/>
      </w:rPr>
    </w:pPr>
    <w:r w:rsidRPr="00884A80">
      <w:rPr>
        <w:rFonts w:ascii="Garamond" w:eastAsia="Times New Roman" w:hAnsi="Garamond" w:cs="Times New Roman"/>
        <w:sz w:val="20"/>
        <w:szCs w:val="20"/>
      </w:rPr>
      <w:t>ul.</w:t>
    </w:r>
    <w:r>
      <w:rPr>
        <w:rFonts w:ascii="Garamond" w:eastAsia="Times New Roman" w:hAnsi="Garamond" w:cs="Times New Roman"/>
        <w:sz w:val="20"/>
        <w:szCs w:val="20"/>
      </w:rPr>
      <w:t xml:space="preserve"> Jana </w:t>
    </w:r>
    <w:r w:rsidRPr="00884A80">
      <w:rPr>
        <w:rFonts w:ascii="Garamond" w:eastAsia="Times New Roman" w:hAnsi="Garamond" w:cs="Times New Roman"/>
        <w:sz w:val="20"/>
        <w:szCs w:val="20"/>
      </w:rPr>
      <w:t>Kochanowskiego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18,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58-500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Jelenia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r w:rsidRPr="00884A80">
      <w:rPr>
        <w:rFonts w:ascii="Garamond" w:eastAsia="Times New Roman" w:hAnsi="Garamond" w:cs="Times New Roman"/>
        <w:sz w:val="20"/>
        <w:szCs w:val="20"/>
      </w:rPr>
      <w:t>Góra</w:t>
    </w:r>
    <w:r w:rsidRPr="00884A80">
      <w:rPr>
        <w:rFonts w:ascii="Garamond" w:eastAsia="Times New Roman" w:hAnsi="Garamond" w:cs="Times New Roman"/>
        <w:sz w:val="20"/>
        <w:szCs w:val="20"/>
      </w:rPr>
      <w:br/>
      <w:t>e-mail:</w:t>
    </w:r>
    <w:r>
      <w:rPr>
        <w:rFonts w:ascii="Garamond" w:eastAsia="Times New Roman" w:hAnsi="Garamond" w:cs="Times New Roman"/>
        <w:sz w:val="20"/>
        <w:szCs w:val="20"/>
      </w:rPr>
      <w:t xml:space="preserve"> </w:t>
    </w:r>
    <w:hyperlink r:id="rId1" w:history="1">
      <w:r w:rsidRPr="00C5007F">
        <w:rPr>
          <w:rStyle w:val="Hipercze"/>
          <w:rFonts w:ascii="Garamond" w:eastAsia="Times New Roman" w:hAnsi="Garamond" w:cs="Times New Roman"/>
          <w:sz w:val="20"/>
          <w:szCs w:val="20"/>
        </w:rPr>
        <w:t>poczta@zerom-jg.edu.pl</w:t>
      </w:r>
    </w:hyperlink>
  </w:p>
  <w:p w14:paraId="0375CDF7" w14:textId="77777777" w:rsidR="009E010D" w:rsidRDefault="009E010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53D2" w14:textId="77777777" w:rsidR="009E010D" w:rsidRDefault="009E01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465BB" w14:textId="77777777" w:rsidR="0061766F" w:rsidRDefault="0061766F" w:rsidP="00C50872">
      <w:pPr>
        <w:spacing w:line="240" w:lineRule="auto"/>
      </w:pPr>
      <w:r>
        <w:separator/>
      </w:r>
    </w:p>
  </w:footnote>
  <w:footnote w:type="continuationSeparator" w:id="0">
    <w:p w14:paraId="432F99DF" w14:textId="77777777" w:rsidR="0061766F" w:rsidRDefault="0061766F" w:rsidP="00C508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020E" w14:textId="77777777" w:rsidR="009E010D" w:rsidRDefault="009E01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999AC" w14:textId="77777777" w:rsidR="009E010D" w:rsidRDefault="009E010D" w:rsidP="00C50872">
    <w:pPr>
      <w:pStyle w:val="Nagwek"/>
      <w:jc w:val="center"/>
      <w:rPr>
        <w:rFonts w:ascii="Garamond" w:hAnsi="Garamond"/>
        <w:color w:val="000000"/>
        <w:sz w:val="24"/>
        <w:szCs w:val="24"/>
      </w:rPr>
    </w:pPr>
    <w:r w:rsidRPr="00C50872">
      <w:rPr>
        <w:rFonts w:ascii="Garamond" w:eastAsia="Times New Roman" w:hAnsi="Garamond" w:cs="Times New Roman"/>
        <w:b/>
        <w:bCs/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1C4AC88F" wp14:editId="7BFCD868">
          <wp:simplePos x="0" y="0"/>
          <wp:positionH relativeFrom="margin">
            <wp:posOffset>5813425</wp:posOffset>
          </wp:positionH>
          <wp:positionV relativeFrom="paragraph">
            <wp:posOffset>120650</wp:posOffset>
          </wp:positionV>
          <wp:extent cx="393700" cy="311150"/>
          <wp:effectExtent l="0" t="0" r="6350" b="0"/>
          <wp:wrapTight wrapText="bothSides">
            <wp:wrapPolygon edited="0">
              <wp:start x="0" y="0"/>
              <wp:lineTo x="0" y="19837"/>
              <wp:lineTo x="20903" y="19837"/>
              <wp:lineTo x="20903" y="0"/>
              <wp:lineTo x="0" y="0"/>
            </wp:wrapPolygon>
          </wp:wrapTight>
          <wp:docPr id="3" name="Obraz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/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700" cy="311150"/>
                  </a:xfrm>
                  <a:prstGeom prst="rect">
                    <a:avLst/>
                  </a:prstGeom>
                  <a:gradFill>
                    <a:gsLst>
                      <a:gs pos="0">
                        <a:srgbClr val="CBCBCB"/>
                      </a:gs>
                      <a:gs pos="13000">
                        <a:srgbClr val="5F5F5F"/>
                      </a:gs>
                      <a:gs pos="21001">
                        <a:srgbClr val="5F5F5F"/>
                      </a:gs>
                      <a:gs pos="63000">
                        <a:srgbClr val="FFFFFF"/>
                      </a:gs>
                      <a:gs pos="67000">
                        <a:srgbClr val="B2B2B2"/>
                      </a:gs>
                      <a:gs pos="69000">
                        <a:srgbClr val="292929"/>
                      </a:gs>
                      <a:gs pos="82001">
                        <a:srgbClr val="777777"/>
                      </a:gs>
                      <a:gs pos="100000">
                        <a:srgbClr val="EAEAEA"/>
                      </a:gs>
                    </a:gsLst>
                    <a:lin ang="5400000" scaled="0"/>
                  </a:gradFill>
                  <a:ln w="9525">
                    <a:noFill/>
                    <a:miter lim="800000"/>
                    <a:headEnd/>
                    <a:tailEnd/>
                  </a:ln>
                  <a:effectLst>
                    <a:outerShdw dist="50800" sx="1000" sy="1000" algn="ctr" rotWithShape="0">
                      <a:srgbClr val="000000"/>
                    </a:outerShdw>
                  </a:effectLst>
                </pic:spPr>
              </pic:pic>
            </a:graphicData>
          </a:graphic>
        </wp:anchor>
      </w:drawing>
    </w:r>
  </w:p>
  <w:p w14:paraId="2DA950C0" w14:textId="77777777" w:rsidR="009E010D" w:rsidRPr="00C50872" w:rsidRDefault="009E010D" w:rsidP="00C50872">
    <w:pPr>
      <w:pStyle w:val="Nagwek"/>
      <w:jc w:val="center"/>
      <w:rPr>
        <w:rFonts w:ascii="Garamond" w:hAnsi="Garamond"/>
      </w:rPr>
    </w:pPr>
    <w:r w:rsidRPr="00C50872">
      <w:rPr>
        <w:rFonts w:ascii="Garamond" w:hAnsi="Garamond"/>
        <w:color w:val="000000"/>
        <w:sz w:val="24"/>
        <w:szCs w:val="24"/>
      </w:rPr>
      <w:t>I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Liceum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Ogólnokształcące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im.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Stefana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Żeromskiego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w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Jeleniej</w:t>
    </w:r>
    <w:r>
      <w:rPr>
        <w:rFonts w:ascii="Garamond" w:hAnsi="Garamond"/>
        <w:color w:val="000000"/>
        <w:sz w:val="24"/>
        <w:szCs w:val="24"/>
      </w:rPr>
      <w:t xml:space="preserve"> </w:t>
    </w:r>
    <w:r w:rsidRPr="00C50872">
      <w:rPr>
        <w:rFonts w:ascii="Garamond" w:hAnsi="Garamond"/>
        <w:color w:val="000000"/>
        <w:sz w:val="24"/>
        <w:szCs w:val="24"/>
      </w:rPr>
      <w:t>Górze</w:t>
    </w:r>
    <w:r>
      <w:rPr>
        <w:rFonts w:ascii="Garamond" w:hAnsi="Garamond"/>
        <w:color w:val="000000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B373" w14:textId="77777777" w:rsidR="009E010D" w:rsidRDefault="009E01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F32DA2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C0606BC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2B443A"/>
    <w:multiLevelType w:val="multilevel"/>
    <w:tmpl w:val="5B20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6C7636"/>
    <w:multiLevelType w:val="multilevel"/>
    <w:tmpl w:val="5B20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2985839">
    <w:abstractNumId w:val="1"/>
  </w:num>
  <w:num w:numId="2" w16cid:durableId="1826706831">
    <w:abstractNumId w:val="0"/>
  </w:num>
  <w:num w:numId="3" w16cid:durableId="1639602863">
    <w:abstractNumId w:val="0"/>
    <w:lvlOverride w:ilvl="0">
      <w:startOverride w:val="1"/>
    </w:lvlOverride>
  </w:num>
  <w:num w:numId="4" w16cid:durableId="70540702">
    <w:abstractNumId w:val="2"/>
  </w:num>
  <w:num w:numId="5" w16cid:durableId="1252465832">
    <w:abstractNumId w:val="3"/>
  </w:num>
  <w:num w:numId="6" w16cid:durableId="1744523639">
    <w:abstractNumId w:val="0"/>
    <w:lvlOverride w:ilvl="0">
      <w:startOverride w:val="1"/>
    </w:lvlOverride>
  </w:num>
  <w:num w:numId="7" w16cid:durableId="231477204">
    <w:abstractNumId w:val="0"/>
    <w:lvlOverride w:ilvl="0">
      <w:startOverride w:val="1"/>
    </w:lvlOverride>
  </w:num>
  <w:num w:numId="8" w16cid:durableId="1446341547">
    <w:abstractNumId w:val="0"/>
    <w:lvlOverride w:ilvl="0">
      <w:startOverride w:val="1"/>
    </w:lvlOverride>
  </w:num>
  <w:num w:numId="9" w16cid:durableId="1077750152">
    <w:abstractNumId w:val="0"/>
    <w:lvlOverride w:ilvl="0">
      <w:startOverride w:val="1"/>
    </w:lvlOverride>
  </w:num>
  <w:num w:numId="10" w16cid:durableId="1818953337">
    <w:abstractNumId w:val="0"/>
    <w:lvlOverride w:ilvl="0">
      <w:startOverride w:val="1"/>
    </w:lvlOverride>
  </w:num>
  <w:num w:numId="11" w16cid:durableId="1241716475">
    <w:abstractNumId w:val="0"/>
    <w:lvlOverride w:ilvl="0">
      <w:startOverride w:val="1"/>
    </w:lvlOverride>
  </w:num>
  <w:num w:numId="12" w16cid:durableId="506016115">
    <w:abstractNumId w:val="0"/>
    <w:lvlOverride w:ilvl="0">
      <w:startOverride w:val="1"/>
    </w:lvlOverride>
  </w:num>
  <w:num w:numId="13" w16cid:durableId="1875460949">
    <w:abstractNumId w:val="0"/>
    <w:lvlOverride w:ilvl="0">
      <w:startOverride w:val="1"/>
    </w:lvlOverride>
  </w:num>
  <w:num w:numId="14" w16cid:durableId="1018582249">
    <w:abstractNumId w:val="0"/>
    <w:lvlOverride w:ilvl="0">
      <w:startOverride w:val="1"/>
    </w:lvlOverride>
  </w:num>
  <w:num w:numId="15" w16cid:durableId="848376087">
    <w:abstractNumId w:val="0"/>
    <w:lvlOverride w:ilvl="0">
      <w:startOverride w:val="1"/>
    </w:lvlOverride>
  </w:num>
  <w:num w:numId="16" w16cid:durableId="2047832629">
    <w:abstractNumId w:val="0"/>
    <w:lvlOverride w:ilvl="0">
      <w:startOverride w:val="1"/>
    </w:lvlOverride>
  </w:num>
  <w:num w:numId="17" w16cid:durableId="1368872599">
    <w:abstractNumId w:val="0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3030"/>
    <w:rsid w:val="00045644"/>
    <w:rsid w:val="000F194F"/>
    <w:rsid w:val="001104C4"/>
    <w:rsid w:val="00115E04"/>
    <w:rsid w:val="001179B5"/>
    <w:rsid w:val="001409BB"/>
    <w:rsid w:val="00193030"/>
    <w:rsid w:val="001E2C41"/>
    <w:rsid w:val="00200D50"/>
    <w:rsid w:val="002200D9"/>
    <w:rsid w:val="00254DBE"/>
    <w:rsid w:val="00257F17"/>
    <w:rsid w:val="00263697"/>
    <w:rsid w:val="002744D5"/>
    <w:rsid w:val="002B4BEC"/>
    <w:rsid w:val="003075BC"/>
    <w:rsid w:val="00336D12"/>
    <w:rsid w:val="00380B39"/>
    <w:rsid w:val="00403F2F"/>
    <w:rsid w:val="0041687F"/>
    <w:rsid w:val="00436851"/>
    <w:rsid w:val="00444387"/>
    <w:rsid w:val="00460A48"/>
    <w:rsid w:val="00493856"/>
    <w:rsid w:val="00493B3A"/>
    <w:rsid w:val="00495CE8"/>
    <w:rsid w:val="004B114A"/>
    <w:rsid w:val="004F49F5"/>
    <w:rsid w:val="004F6DA1"/>
    <w:rsid w:val="00533789"/>
    <w:rsid w:val="00542C14"/>
    <w:rsid w:val="00544546"/>
    <w:rsid w:val="00555237"/>
    <w:rsid w:val="0057176F"/>
    <w:rsid w:val="00577BBE"/>
    <w:rsid w:val="005A220B"/>
    <w:rsid w:val="005C6CE9"/>
    <w:rsid w:val="005F2834"/>
    <w:rsid w:val="00612512"/>
    <w:rsid w:val="0061766F"/>
    <w:rsid w:val="00654D8C"/>
    <w:rsid w:val="00655CD7"/>
    <w:rsid w:val="006961B1"/>
    <w:rsid w:val="006B3019"/>
    <w:rsid w:val="006C0EB6"/>
    <w:rsid w:val="006D10E9"/>
    <w:rsid w:val="006E2896"/>
    <w:rsid w:val="00712224"/>
    <w:rsid w:val="00713886"/>
    <w:rsid w:val="007733DE"/>
    <w:rsid w:val="00790B34"/>
    <w:rsid w:val="007D22DA"/>
    <w:rsid w:val="007D54B0"/>
    <w:rsid w:val="007F3FAB"/>
    <w:rsid w:val="00802214"/>
    <w:rsid w:val="00826792"/>
    <w:rsid w:val="00850B39"/>
    <w:rsid w:val="008626AA"/>
    <w:rsid w:val="00864ECB"/>
    <w:rsid w:val="00865217"/>
    <w:rsid w:val="008829E3"/>
    <w:rsid w:val="00893BF7"/>
    <w:rsid w:val="008A4D9B"/>
    <w:rsid w:val="008B72FC"/>
    <w:rsid w:val="008F1313"/>
    <w:rsid w:val="009221C4"/>
    <w:rsid w:val="0092453E"/>
    <w:rsid w:val="0093329F"/>
    <w:rsid w:val="0096383D"/>
    <w:rsid w:val="00971E45"/>
    <w:rsid w:val="009907CD"/>
    <w:rsid w:val="009930AF"/>
    <w:rsid w:val="009A5C55"/>
    <w:rsid w:val="009B1CBA"/>
    <w:rsid w:val="009D3D22"/>
    <w:rsid w:val="009E010D"/>
    <w:rsid w:val="00A02ED0"/>
    <w:rsid w:val="00A06324"/>
    <w:rsid w:val="00A10AFF"/>
    <w:rsid w:val="00A80906"/>
    <w:rsid w:val="00AD5949"/>
    <w:rsid w:val="00AE5B32"/>
    <w:rsid w:val="00AE6463"/>
    <w:rsid w:val="00B35886"/>
    <w:rsid w:val="00B67394"/>
    <w:rsid w:val="00BB7339"/>
    <w:rsid w:val="00BC2AD2"/>
    <w:rsid w:val="00BE0486"/>
    <w:rsid w:val="00C46389"/>
    <w:rsid w:val="00C5018B"/>
    <w:rsid w:val="00C50872"/>
    <w:rsid w:val="00C510A0"/>
    <w:rsid w:val="00C634D5"/>
    <w:rsid w:val="00C91FC6"/>
    <w:rsid w:val="00CC765C"/>
    <w:rsid w:val="00CE16BD"/>
    <w:rsid w:val="00D1328D"/>
    <w:rsid w:val="00D20AB8"/>
    <w:rsid w:val="00D31844"/>
    <w:rsid w:val="00D40A47"/>
    <w:rsid w:val="00D67E06"/>
    <w:rsid w:val="00DC3497"/>
    <w:rsid w:val="00DD546A"/>
    <w:rsid w:val="00DE21FB"/>
    <w:rsid w:val="00DE3289"/>
    <w:rsid w:val="00E16A9D"/>
    <w:rsid w:val="00E35846"/>
    <w:rsid w:val="00E4245E"/>
    <w:rsid w:val="00E61238"/>
    <w:rsid w:val="00E717DC"/>
    <w:rsid w:val="00EB179C"/>
    <w:rsid w:val="00F011E7"/>
    <w:rsid w:val="00F113ED"/>
    <w:rsid w:val="00F5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4B144"/>
  <w15:docId w15:val="{3662EB5F-9E7F-45A3-987A-F73AC5AE9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7339"/>
  </w:style>
  <w:style w:type="paragraph" w:styleId="Nagwek1">
    <w:name w:val="heading 1"/>
    <w:basedOn w:val="Normalny"/>
    <w:next w:val="Normalny"/>
    <w:uiPriority w:val="9"/>
    <w:qFormat/>
    <w:rsid w:val="00BB733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rsid w:val="00BB733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rsid w:val="00BB733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rsid w:val="00BB733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rsid w:val="00BB733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rsid w:val="00BB733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BB733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qFormat/>
    <w:rsid w:val="00BB7339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rsid w:val="00BB733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BB733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BB7339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kapitzlist">
    <w:name w:val="List Paragraph"/>
    <w:basedOn w:val="Normalny"/>
    <w:uiPriority w:val="34"/>
    <w:qFormat/>
    <w:rsid w:val="009907C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087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0872"/>
  </w:style>
  <w:style w:type="paragraph" w:styleId="Stopka">
    <w:name w:val="footer"/>
    <w:basedOn w:val="Normalny"/>
    <w:link w:val="StopkaZnak"/>
    <w:uiPriority w:val="99"/>
    <w:unhideWhenUsed/>
    <w:rsid w:val="00C5087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0872"/>
  </w:style>
  <w:style w:type="character" w:styleId="Hipercze">
    <w:name w:val="Hyperlink"/>
    <w:basedOn w:val="Domylnaczcionkaakapitu"/>
    <w:uiPriority w:val="99"/>
    <w:unhideWhenUsed/>
    <w:rsid w:val="00E61238"/>
    <w:rPr>
      <w:color w:val="0000FF" w:themeColor="hyperlink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BE0486"/>
    <w:rPr>
      <w:b/>
      <w:sz w:val="72"/>
      <w:szCs w:val="72"/>
    </w:rPr>
  </w:style>
  <w:style w:type="paragraph" w:styleId="Listapunktowana">
    <w:name w:val="List Bullet"/>
    <w:basedOn w:val="Normalny"/>
    <w:uiPriority w:val="99"/>
    <w:unhideWhenUsed/>
    <w:rsid w:val="00BE0486"/>
    <w:pPr>
      <w:numPr>
        <w:numId w:val="1"/>
      </w:numPr>
      <w:tabs>
        <w:tab w:val="clear" w:pos="360"/>
      </w:tabs>
      <w:spacing w:after="120" w:line="269" w:lineRule="auto"/>
      <w:ind w:left="0" w:firstLine="0"/>
      <w:contextualSpacing/>
    </w:pPr>
    <w:rPr>
      <w:rFonts w:ascii="Aptos" w:eastAsiaTheme="minorEastAsia" w:hAnsi="Aptos" w:cstheme="minorBidi"/>
      <w:color w:val="191F24"/>
      <w:sz w:val="21"/>
      <w:lang w:val="en-US" w:eastAsia="en-US"/>
    </w:rPr>
  </w:style>
  <w:style w:type="paragraph" w:styleId="Listanumerowana">
    <w:name w:val="List Number"/>
    <w:basedOn w:val="Normalny"/>
    <w:uiPriority w:val="99"/>
    <w:unhideWhenUsed/>
    <w:rsid w:val="00BE0486"/>
    <w:pPr>
      <w:numPr>
        <w:numId w:val="2"/>
      </w:numPr>
      <w:tabs>
        <w:tab w:val="clear" w:pos="360"/>
      </w:tabs>
      <w:spacing w:after="120" w:line="269" w:lineRule="auto"/>
      <w:ind w:left="0" w:firstLine="0"/>
      <w:contextualSpacing/>
    </w:pPr>
    <w:rPr>
      <w:rFonts w:ascii="Aptos" w:eastAsiaTheme="minorEastAsia" w:hAnsi="Aptos" w:cstheme="minorBidi"/>
      <w:color w:val="191F24"/>
      <w:sz w:val="21"/>
      <w:lang w:val="en-US" w:eastAsia="en-US"/>
    </w:rPr>
  </w:style>
  <w:style w:type="paragraph" w:customStyle="1" w:styleId="Smallnote">
    <w:name w:val="Small note"/>
    <w:rsid w:val="00BE0486"/>
    <w:pPr>
      <w:spacing w:after="60"/>
    </w:pPr>
    <w:rPr>
      <w:rFonts w:ascii="Aptos" w:eastAsiaTheme="minorEastAsia" w:hAnsi="Aptos" w:cstheme="minorBidi"/>
      <w:color w:val="66727C"/>
      <w:sz w:val="17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7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czta@zerom-jg.edu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4AE3215-633B-41A7-A263-5CEEC6ED805B}">
  <we:reference id="wa104099688" version="1.3.0.0" store="pl-PL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4B391-9D50-47B9-BBB8-5B6FA6A79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28</Pages>
  <Words>6600</Words>
  <Characters>39603</Characters>
  <Application>Microsoft Office Word</Application>
  <DocSecurity>0</DocSecurity>
  <Lines>330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Anna Anna</cp:lastModifiedBy>
  <cp:revision>5</cp:revision>
  <dcterms:created xsi:type="dcterms:W3CDTF">2026-09-16T09:34:00Z</dcterms:created>
  <dcterms:modified xsi:type="dcterms:W3CDTF">2026-09-16T16:23:00Z</dcterms:modified>
</cp:coreProperties>
</file>